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1E0D97" w:rsidRPr="00EC2BF7" w:rsidRDefault="001E0D97" w:rsidP="00786664">
      <w:pPr>
        <w:pStyle w:val="Nessunaspaziatura"/>
        <w:jc w:val="both"/>
        <w:rPr>
          <w:rFonts w:ascii="Arial" w:hAnsi="Arial" w:cs="Arial"/>
          <w:b/>
          <w:color w:val="FF0000"/>
          <w:sz w:val="48"/>
        </w:rPr>
      </w:pPr>
      <w:r w:rsidRPr="00EC2BF7">
        <w:rPr>
          <w:rFonts w:ascii="Arial" w:hAnsi="Arial" w:cs="Arial"/>
          <w:b/>
          <w:color w:val="FF0000"/>
          <w:sz w:val="48"/>
        </w:rPr>
        <w:t>SATYRICON 1</w:t>
      </w:r>
    </w:p>
    <w:p w:rsidR="001E0D97" w:rsidRDefault="001E0D97" w:rsidP="00786664">
      <w:pPr>
        <w:pStyle w:val="Nessunaspaziatura"/>
        <w:jc w:val="both"/>
        <w:rPr>
          <w:rFonts w:ascii="Arial" w:hAnsi="Arial" w:cs="Arial"/>
          <w:b/>
          <w:color w:val="FF0000"/>
          <w:sz w:val="28"/>
        </w:rPr>
      </w:pPr>
    </w:p>
    <w:p w:rsidR="001E0D97" w:rsidRPr="00322E05" w:rsidRDefault="001E0D97" w:rsidP="001E0D97">
      <w:pPr>
        <w:pStyle w:val="Nessunaspaziatura"/>
        <w:jc w:val="right"/>
        <w:rPr>
          <w:rFonts w:ascii="Arial" w:hAnsi="Arial" w:cs="Arial"/>
          <w:color w:val="E36C0A" w:themeColor="accent6" w:themeShade="BF"/>
          <w:sz w:val="28"/>
        </w:rPr>
      </w:pPr>
      <w:r w:rsidRPr="00322E05">
        <w:rPr>
          <w:rFonts w:ascii="Arial" w:hAnsi="Arial" w:cs="Arial"/>
          <w:color w:val="E36C0A" w:themeColor="accent6" w:themeShade="BF"/>
          <w:sz w:val="28"/>
        </w:rPr>
        <w:t>“… a laude e gloria delle coglione Muse …”</w:t>
      </w:r>
    </w:p>
    <w:p w:rsidR="001E0D97" w:rsidRPr="00322E05" w:rsidRDefault="001E0D97" w:rsidP="001E0D97">
      <w:pPr>
        <w:pStyle w:val="Nessunaspaziatura"/>
        <w:jc w:val="right"/>
        <w:rPr>
          <w:rFonts w:ascii="Arial" w:hAnsi="Arial" w:cs="Arial"/>
          <w:color w:val="E36C0A" w:themeColor="accent6" w:themeShade="BF"/>
          <w:sz w:val="28"/>
        </w:rPr>
      </w:pPr>
      <w:r w:rsidRPr="00322E05">
        <w:rPr>
          <w:rFonts w:ascii="Arial" w:hAnsi="Arial" w:cs="Arial"/>
          <w:color w:val="E36C0A" w:themeColor="accent6" w:themeShade="BF"/>
          <w:sz w:val="28"/>
        </w:rPr>
        <w:t xml:space="preserve">Pietro Aretino, </w:t>
      </w:r>
      <w:r w:rsidRPr="00322E05">
        <w:rPr>
          <w:rFonts w:ascii="Arial" w:hAnsi="Arial" w:cs="Arial"/>
          <w:i/>
          <w:color w:val="E36C0A" w:themeColor="accent6" w:themeShade="BF"/>
          <w:sz w:val="28"/>
        </w:rPr>
        <w:t>Ragionamenti</w:t>
      </w:r>
    </w:p>
    <w:p w:rsidR="001E0D97" w:rsidRDefault="001E0D97" w:rsidP="00786664">
      <w:pPr>
        <w:pStyle w:val="Nessunaspaziatura"/>
        <w:jc w:val="both"/>
        <w:rPr>
          <w:rFonts w:ascii="Arial" w:hAnsi="Arial" w:cs="Arial"/>
          <w:b/>
          <w:color w:val="FF0000"/>
          <w:sz w:val="28"/>
        </w:rPr>
      </w:pPr>
    </w:p>
    <w:p w:rsidR="00451A76" w:rsidRPr="00451A76" w:rsidRDefault="00150955" w:rsidP="00786664">
      <w:pPr>
        <w:pStyle w:val="Nessunaspaziatura"/>
        <w:jc w:val="both"/>
        <w:rPr>
          <w:rFonts w:ascii="Arial" w:hAnsi="Arial" w:cs="Arial"/>
          <w:b/>
          <w:color w:val="FF0000"/>
          <w:sz w:val="32"/>
        </w:rPr>
      </w:pPr>
      <w:r w:rsidRPr="00451A76">
        <w:rPr>
          <w:rFonts w:ascii="Arial" w:hAnsi="Arial" w:cs="Arial"/>
          <w:b/>
          <w:color w:val="FF0000"/>
          <w:sz w:val="32"/>
        </w:rPr>
        <w:t>L’HISTORIA VERA</w:t>
      </w:r>
    </w:p>
    <w:p w:rsidR="00451A76" w:rsidRPr="00451A76" w:rsidRDefault="00150955" w:rsidP="00786664">
      <w:pPr>
        <w:pStyle w:val="Nessunaspaziatura"/>
        <w:jc w:val="both"/>
        <w:rPr>
          <w:rFonts w:ascii="Arial" w:hAnsi="Arial" w:cs="Arial"/>
          <w:b/>
          <w:color w:val="FF0000"/>
          <w:sz w:val="32"/>
        </w:rPr>
      </w:pPr>
      <w:proofErr w:type="spellStart"/>
      <w:r w:rsidRPr="00451A76">
        <w:rPr>
          <w:rFonts w:ascii="Arial" w:hAnsi="Arial" w:cs="Arial"/>
          <w:b/>
          <w:color w:val="FF0000"/>
          <w:sz w:val="32"/>
        </w:rPr>
        <w:t>DI</w:t>
      </w:r>
      <w:proofErr w:type="spellEnd"/>
      <w:r w:rsidRPr="00451A76">
        <w:rPr>
          <w:rFonts w:ascii="Arial" w:hAnsi="Arial" w:cs="Arial"/>
          <w:b/>
          <w:color w:val="FF0000"/>
          <w:sz w:val="32"/>
        </w:rPr>
        <w:t xml:space="preserve"> ARCA </w:t>
      </w:r>
      <w:r w:rsidR="00451A76" w:rsidRPr="00451A76">
        <w:rPr>
          <w:rFonts w:ascii="Arial" w:hAnsi="Arial" w:cs="Arial"/>
          <w:b/>
          <w:color w:val="FF0000"/>
          <w:sz w:val="32"/>
        </w:rPr>
        <w:t xml:space="preserve">LA MERCA </w:t>
      </w:r>
      <w:proofErr w:type="spellStart"/>
      <w:r w:rsidRPr="00451A76">
        <w:rPr>
          <w:rFonts w:ascii="Arial" w:hAnsi="Arial" w:cs="Arial"/>
          <w:b/>
          <w:color w:val="FF0000"/>
          <w:sz w:val="32"/>
        </w:rPr>
        <w:t>DI</w:t>
      </w:r>
      <w:proofErr w:type="spellEnd"/>
      <w:r w:rsidRPr="00451A76">
        <w:rPr>
          <w:rFonts w:ascii="Arial" w:hAnsi="Arial" w:cs="Arial"/>
          <w:b/>
          <w:color w:val="FF0000"/>
          <w:sz w:val="32"/>
        </w:rPr>
        <w:t xml:space="preserve"> SCIENZA</w:t>
      </w:r>
    </w:p>
    <w:p w:rsidR="00150955" w:rsidRPr="00451A76" w:rsidRDefault="00C37C78" w:rsidP="00786664">
      <w:pPr>
        <w:pStyle w:val="Nessunaspaziatura"/>
        <w:jc w:val="both"/>
        <w:rPr>
          <w:rFonts w:ascii="Arial" w:hAnsi="Arial" w:cs="Arial"/>
          <w:b/>
          <w:color w:val="FF0000"/>
          <w:sz w:val="32"/>
        </w:rPr>
      </w:pPr>
      <w:r w:rsidRPr="00451A76">
        <w:rPr>
          <w:rFonts w:ascii="Arial" w:hAnsi="Arial" w:cs="Arial"/>
          <w:b/>
          <w:color w:val="FF0000"/>
          <w:sz w:val="32"/>
        </w:rPr>
        <w:t>E DEL SUO FUNERALÒBIS</w:t>
      </w:r>
    </w:p>
    <w:p w:rsidR="00451A76" w:rsidRDefault="00C37C78" w:rsidP="00451A76">
      <w:pPr>
        <w:pStyle w:val="Nessunaspaziatura"/>
        <w:jc w:val="right"/>
        <w:rPr>
          <w:rFonts w:ascii="Arial" w:hAnsi="Arial" w:cs="Arial"/>
          <w:b/>
          <w:color w:val="FF0000"/>
          <w:sz w:val="32"/>
        </w:rPr>
      </w:pPr>
      <w:r w:rsidRPr="00451A76">
        <w:rPr>
          <w:rFonts w:ascii="Arial" w:hAnsi="Arial" w:cs="Arial"/>
          <w:b/>
          <w:color w:val="FF0000"/>
          <w:sz w:val="32"/>
        </w:rPr>
        <w:t>OSPITE D’ONORE, LITTORIO SGORBIO,</w:t>
      </w:r>
    </w:p>
    <w:p w:rsidR="00C37C78" w:rsidRPr="00451A76" w:rsidRDefault="00C37C78" w:rsidP="00451A76">
      <w:pPr>
        <w:pStyle w:val="Nessunaspaziatura"/>
        <w:jc w:val="right"/>
        <w:rPr>
          <w:rFonts w:ascii="Arial" w:hAnsi="Arial" w:cs="Arial"/>
          <w:b/>
          <w:color w:val="FF0000"/>
          <w:sz w:val="32"/>
        </w:rPr>
      </w:pPr>
      <w:r w:rsidRPr="00451A76">
        <w:rPr>
          <w:rFonts w:ascii="Arial" w:hAnsi="Arial" w:cs="Arial"/>
          <w:b/>
          <w:color w:val="FF0000"/>
          <w:sz w:val="32"/>
        </w:rPr>
        <w:t xml:space="preserve">MENISTRO </w:t>
      </w:r>
      <w:proofErr w:type="spellStart"/>
      <w:r w:rsidRPr="00451A76">
        <w:rPr>
          <w:rFonts w:ascii="Arial" w:hAnsi="Arial" w:cs="Arial"/>
          <w:b/>
          <w:color w:val="FF0000"/>
          <w:sz w:val="32"/>
        </w:rPr>
        <w:t>DI</w:t>
      </w:r>
      <w:proofErr w:type="spellEnd"/>
      <w:r w:rsidRPr="00451A76">
        <w:rPr>
          <w:rFonts w:ascii="Arial" w:hAnsi="Arial" w:cs="Arial"/>
          <w:b/>
          <w:color w:val="FF0000"/>
          <w:sz w:val="32"/>
        </w:rPr>
        <w:t xml:space="preserve"> BANANA</w:t>
      </w:r>
    </w:p>
    <w:p w:rsidR="00983E61" w:rsidRDefault="00983E61" w:rsidP="00786664">
      <w:pPr>
        <w:pStyle w:val="Nessunaspaziatura"/>
        <w:jc w:val="both"/>
        <w:rPr>
          <w:rFonts w:ascii="Arial" w:hAnsi="Arial" w:cs="Arial"/>
          <w:b/>
          <w:color w:val="1F497D" w:themeColor="text2"/>
          <w:sz w:val="28"/>
        </w:rPr>
      </w:pPr>
    </w:p>
    <w:p w:rsidR="00000C9C" w:rsidRPr="00983E61" w:rsidRDefault="00000C9C" w:rsidP="00786664">
      <w:pPr>
        <w:pStyle w:val="Nessunaspaziatura"/>
        <w:jc w:val="both"/>
        <w:rPr>
          <w:rFonts w:ascii="Arial" w:hAnsi="Arial" w:cs="Arial"/>
          <w:b/>
          <w:color w:val="1F497D" w:themeColor="text2"/>
          <w:sz w:val="28"/>
        </w:rPr>
      </w:pPr>
      <w:r w:rsidRPr="00983E61">
        <w:rPr>
          <w:rFonts w:ascii="Arial" w:hAnsi="Arial" w:cs="Arial"/>
          <w:b/>
          <w:color w:val="1F497D" w:themeColor="text2"/>
          <w:sz w:val="28"/>
        </w:rPr>
        <w:t xml:space="preserve">A Mirletta </w:t>
      </w:r>
      <w:proofErr w:type="spellStart"/>
      <w:r w:rsidRPr="00983E61">
        <w:rPr>
          <w:rFonts w:ascii="Arial" w:hAnsi="Arial" w:cs="Arial"/>
          <w:b/>
          <w:color w:val="1F497D" w:themeColor="text2"/>
          <w:sz w:val="28"/>
        </w:rPr>
        <w:t>mi-sta-stretta</w:t>
      </w:r>
      <w:proofErr w:type="spellEnd"/>
      <w:r w:rsidRPr="00983E61">
        <w:rPr>
          <w:rFonts w:ascii="Arial" w:hAnsi="Arial" w:cs="Arial"/>
          <w:b/>
          <w:color w:val="1F497D" w:themeColor="text2"/>
          <w:sz w:val="28"/>
        </w:rPr>
        <w:t xml:space="preserve"> la storica visita del paladino delle televisioni</w:t>
      </w:r>
    </w:p>
    <w:p w:rsidR="00000C9C" w:rsidRPr="00983E61" w:rsidRDefault="00000C9C" w:rsidP="00786664">
      <w:pPr>
        <w:pStyle w:val="Nessunaspaziatura"/>
        <w:jc w:val="both"/>
        <w:rPr>
          <w:rFonts w:ascii="Arial" w:hAnsi="Arial" w:cs="Arial"/>
          <w:b/>
          <w:color w:val="1F497D" w:themeColor="text2"/>
          <w:sz w:val="28"/>
        </w:rPr>
      </w:pPr>
      <w:r w:rsidRPr="00983E61">
        <w:rPr>
          <w:rFonts w:ascii="Arial" w:hAnsi="Arial" w:cs="Arial"/>
          <w:b/>
          <w:color w:val="1F497D" w:themeColor="text2"/>
          <w:sz w:val="28"/>
        </w:rPr>
        <w:t>Urlatore a pagamento, insulta tutti e se ne va</w:t>
      </w:r>
      <w:r w:rsidR="00C37C78">
        <w:rPr>
          <w:rFonts w:ascii="Arial" w:hAnsi="Arial" w:cs="Arial"/>
          <w:b/>
          <w:color w:val="1F497D" w:themeColor="text2"/>
          <w:sz w:val="28"/>
        </w:rPr>
        <w:t xml:space="preserve"> a zonzo</w:t>
      </w:r>
      <w:r w:rsidRPr="00983E61">
        <w:rPr>
          <w:rFonts w:ascii="Arial" w:hAnsi="Arial" w:cs="Arial"/>
          <w:b/>
          <w:color w:val="1F497D" w:themeColor="text2"/>
          <w:sz w:val="28"/>
        </w:rPr>
        <w:t xml:space="preserve"> per la città</w:t>
      </w:r>
    </w:p>
    <w:p w:rsidR="00000C9C" w:rsidRPr="00983E61" w:rsidRDefault="00000C9C" w:rsidP="00786664">
      <w:pPr>
        <w:pStyle w:val="Nessunaspaziatura"/>
        <w:jc w:val="both"/>
        <w:rPr>
          <w:rFonts w:ascii="Arial" w:hAnsi="Arial" w:cs="Arial"/>
          <w:b/>
          <w:color w:val="1F497D" w:themeColor="text2"/>
          <w:sz w:val="28"/>
        </w:rPr>
      </w:pPr>
      <w:r w:rsidRPr="00983E61">
        <w:rPr>
          <w:rFonts w:ascii="Arial" w:hAnsi="Arial" w:cs="Arial"/>
          <w:b/>
          <w:color w:val="1F497D" w:themeColor="text2"/>
          <w:sz w:val="28"/>
        </w:rPr>
        <w:t xml:space="preserve">Dà del gay (ovvero del frocio) anche al </w:t>
      </w:r>
      <w:proofErr w:type="spellStart"/>
      <w:r w:rsidRPr="00983E61">
        <w:rPr>
          <w:rFonts w:ascii="Arial" w:hAnsi="Arial" w:cs="Arial"/>
          <w:b/>
          <w:color w:val="1F497D" w:themeColor="text2"/>
          <w:sz w:val="28"/>
        </w:rPr>
        <w:t>Bi-martire</w:t>
      </w:r>
      <w:proofErr w:type="spellEnd"/>
    </w:p>
    <w:p w:rsidR="00000C9C" w:rsidRPr="00983E61" w:rsidRDefault="00000C9C" w:rsidP="00786664">
      <w:pPr>
        <w:pStyle w:val="Nessunaspaziatura"/>
        <w:jc w:val="both"/>
        <w:rPr>
          <w:rFonts w:ascii="Arial" w:hAnsi="Arial" w:cs="Arial"/>
          <w:b/>
          <w:color w:val="1F497D" w:themeColor="text2"/>
          <w:sz w:val="28"/>
        </w:rPr>
      </w:pPr>
      <w:r w:rsidRPr="00983E61">
        <w:rPr>
          <w:rFonts w:ascii="Arial" w:hAnsi="Arial" w:cs="Arial"/>
          <w:b/>
          <w:color w:val="1F497D" w:themeColor="text2"/>
          <w:sz w:val="28"/>
        </w:rPr>
        <w:t xml:space="preserve">e lo </w:t>
      </w:r>
      <w:r w:rsidR="00C37C78" w:rsidRPr="00983E61">
        <w:rPr>
          <w:rFonts w:ascii="Arial" w:hAnsi="Arial" w:cs="Arial"/>
          <w:b/>
          <w:color w:val="1F497D" w:themeColor="text2"/>
          <w:sz w:val="28"/>
        </w:rPr>
        <w:t>magnificano</w:t>
      </w:r>
      <w:r w:rsidRPr="00983E61">
        <w:rPr>
          <w:rFonts w:ascii="Arial" w:hAnsi="Arial" w:cs="Arial"/>
          <w:b/>
          <w:color w:val="1F497D" w:themeColor="text2"/>
          <w:sz w:val="28"/>
        </w:rPr>
        <w:t xml:space="preserve"> con il triplice colore della bandiera nostrale</w:t>
      </w:r>
    </w:p>
    <w:p w:rsidR="00000C9C" w:rsidRDefault="00000C9C" w:rsidP="00786664">
      <w:pPr>
        <w:pStyle w:val="Nessunaspaziatura"/>
        <w:jc w:val="both"/>
        <w:rPr>
          <w:rFonts w:ascii="Arial" w:hAnsi="Arial" w:cs="Arial"/>
          <w:b/>
          <w:color w:val="FF0000"/>
          <w:sz w:val="28"/>
        </w:rPr>
      </w:pPr>
    </w:p>
    <w:p w:rsidR="00150955" w:rsidRDefault="00150955" w:rsidP="00150955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©mistrettanews2011</w:t>
      </w:r>
    </w:p>
    <w:p w:rsidR="00A02A59" w:rsidRDefault="00A02A59" w:rsidP="00150955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 xml:space="preserve">di </w:t>
      </w:r>
      <w:r w:rsidR="00322E05">
        <w:rPr>
          <w:rFonts w:ascii="Arial" w:hAnsi="Arial" w:cs="Arial"/>
          <w:b/>
          <w:color w:val="FF0000"/>
          <w:sz w:val="28"/>
        </w:rPr>
        <w:t>Kronide/13</w:t>
      </w:r>
    </w:p>
    <w:p w:rsidR="00150955" w:rsidRDefault="00150955" w:rsidP="00150955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</w:p>
    <w:p w:rsidR="00D7052C" w:rsidRDefault="00D7052C" w:rsidP="00D7052C">
      <w:pPr>
        <w:pStyle w:val="Nessunaspaziatur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it-IT"/>
        </w:rPr>
        <w:drawing>
          <wp:inline distT="0" distB="0" distL="0" distR="0">
            <wp:extent cx="2386965" cy="2273935"/>
            <wp:effectExtent l="0" t="0" r="89535" b="12065"/>
            <wp:docPr id="1" name="Immagine 1" descr="D:\Documenti\03 Temp\Varie web\Stronz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\03 Temp\Varie web\Stronz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273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accent6">
                          <a:lumMod val="75000"/>
                          <a:alpha val="65000"/>
                        </a:schemeClr>
                      </a:outerShdw>
                      <a:softEdge rad="635000"/>
                    </a:effectLst>
                  </pic:spPr>
                </pic:pic>
              </a:graphicData>
            </a:graphic>
          </wp:inline>
        </w:drawing>
      </w:r>
    </w:p>
    <w:p w:rsidR="00322E05" w:rsidRDefault="00322E05" w:rsidP="00150955">
      <w:pPr>
        <w:pStyle w:val="Nessunaspaziatura"/>
        <w:jc w:val="both"/>
        <w:rPr>
          <w:rFonts w:ascii="Arial" w:hAnsi="Arial" w:cs="Arial"/>
          <w:sz w:val="24"/>
        </w:rPr>
      </w:pPr>
    </w:p>
    <w:p w:rsidR="00EC2BF7" w:rsidRDefault="00EC2BF7" w:rsidP="00150955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87305D" w:rsidRPr="00EC2BF7" w:rsidRDefault="0087305D" w:rsidP="00150955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8F1E9A" w:rsidRPr="00EC2BF7">
        <w:rPr>
          <w:rFonts w:ascii="Arial" w:hAnsi="Arial" w:cs="Arial"/>
          <w:sz w:val="28"/>
          <w:szCs w:val="28"/>
        </w:rPr>
        <w:t>Arca di S</w:t>
      </w:r>
      <w:r w:rsidR="00786664" w:rsidRPr="00EC2BF7">
        <w:rPr>
          <w:rFonts w:ascii="Arial" w:hAnsi="Arial" w:cs="Arial"/>
          <w:sz w:val="28"/>
          <w:szCs w:val="28"/>
        </w:rPr>
        <w:t>cienza, ora ch’è smunto e defunto, puote essere ivi nominato e narrato.</w:t>
      </w:r>
      <w:r w:rsidR="00C37C78" w:rsidRPr="00EC2BF7">
        <w:rPr>
          <w:rFonts w:ascii="Arial" w:hAnsi="Arial" w:cs="Arial"/>
          <w:sz w:val="28"/>
          <w:szCs w:val="28"/>
        </w:rPr>
        <w:t xml:space="preserve"> Non femmina, né maschio, era forse ermafrodito.</w:t>
      </w:r>
    </w:p>
    <w:p w:rsidR="00AD02A1" w:rsidRPr="00EC2BF7" w:rsidRDefault="0087305D" w:rsidP="00150955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Cacca, fu; dicesi: stronzo; nulla di più.</w:t>
      </w:r>
    </w:p>
    <w:p w:rsidR="00786664" w:rsidRPr="00EC2BF7" w:rsidRDefault="001C52BE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Paracul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Turacul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sono</w:t>
      </w:r>
      <w:r w:rsidR="00A02A59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02A59" w:rsidRPr="00EC2BF7">
        <w:rPr>
          <w:rFonts w:ascii="Arial" w:hAnsi="Arial" w:cs="Arial"/>
          <w:sz w:val="28"/>
          <w:szCs w:val="28"/>
        </w:rPr>
        <w:t>istati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i suoi emeriti cronisti</w:t>
      </w:r>
      <w:r w:rsidR="00A02A59" w:rsidRPr="00EC2BF7">
        <w:rPr>
          <w:rFonts w:ascii="Arial" w:hAnsi="Arial" w:cs="Arial"/>
          <w:sz w:val="28"/>
          <w:szCs w:val="28"/>
        </w:rPr>
        <w:t>,</w:t>
      </w:r>
      <w:r w:rsidR="00786664" w:rsidRPr="00EC2BF7">
        <w:rPr>
          <w:rFonts w:ascii="Arial" w:hAnsi="Arial" w:cs="Arial"/>
          <w:sz w:val="28"/>
          <w:szCs w:val="28"/>
        </w:rPr>
        <w:t xml:space="preserve"> della di cui vita miracolosa lasciarono segno non indegno. D’ora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innante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, onde non scandalizzare le puerpere,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Paracul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Turacul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sa</w:t>
      </w:r>
      <w:r w:rsidRPr="00EC2BF7">
        <w:rPr>
          <w:rFonts w:ascii="Arial" w:hAnsi="Arial" w:cs="Arial"/>
          <w:sz w:val="28"/>
          <w:szCs w:val="28"/>
        </w:rPr>
        <w:t>ra</w:t>
      </w:r>
      <w:r w:rsidR="00786664" w:rsidRPr="00EC2BF7">
        <w:rPr>
          <w:rFonts w:ascii="Arial" w:hAnsi="Arial" w:cs="Arial"/>
          <w:sz w:val="28"/>
          <w:szCs w:val="28"/>
        </w:rPr>
        <w:t xml:space="preserve">nno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annominati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86664" w:rsidRPr="00EC2BF7">
        <w:rPr>
          <w:rFonts w:ascii="Arial" w:hAnsi="Arial" w:cs="Arial"/>
          <w:sz w:val="28"/>
          <w:szCs w:val="28"/>
        </w:rPr>
        <w:t>Danzel</w:t>
      </w:r>
      <w:proofErr w:type="spellEnd"/>
      <w:r w:rsidR="00786664" w:rsidRPr="00EC2BF7">
        <w:rPr>
          <w:rFonts w:ascii="Arial" w:hAnsi="Arial" w:cs="Arial"/>
          <w:sz w:val="28"/>
          <w:szCs w:val="28"/>
        </w:rPr>
        <w:t xml:space="preserve"> e Denzel.</w:t>
      </w:r>
    </w:p>
    <w:p w:rsidR="00786664" w:rsidRPr="00EC2BF7" w:rsidRDefault="00322E05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1C52BE" w:rsidRPr="00EC2BF7">
        <w:rPr>
          <w:rFonts w:ascii="Arial" w:hAnsi="Arial" w:cs="Arial"/>
          <w:sz w:val="28"/>
          <w:szCs w:val="28"/>
        </w:rPr>
        <w:t>La parabol</w:t>
      </w:r>
      <w:r w:rsidR="004D3888" w:rsidRPr="00EC2BF7">
        <w:rPr>
          <w:rFonts w:ascii="Arial" w:hAnsi="Arial" w:cs="Arial"/>
          <w:sz w:val="28"/>
          <w:szCs w:val="28"/>
        </w:rPr>
        <w:t>a</w:t>
      </w:r>
      <w:r w:rsidR="001C52BE" w:rsidRPr="00EC2BF7">
        <w:rPr>
          <w:rFonts w:ascii="Arial" w:hAnsi="Arial" w:cs="Arial"/>
          <w:sz w:val="28"/>
          <w:szCs w:val="28"/>
        </w:rPr>
        <w:t xml:space="preserve"> vivente di Arca di scienza va rimata, non senza compiacenza, dalla fine.</w:t>
      </w:r>
    </w:p>
    <w:p w:rsidR="001C52BE" w:rsidRPr="00EC2BF7" w:rsidRDefault="001C52BE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lastRenderedPageBreak/>
        <w:t xml:space="preserve"> Non avendo </w:t>
      </w:r>
      <w:proofErr w:type="spellStart"/>
      <w:r w:rsidRPr="00EC2BF7">
        <w:rPr>
          <w:rFonts w:ascii="Arial" w:hAnsi="Arial" w:cs="Arial"/>
          <w:sz w:val="28"/>
          <w:szCs w:val="28"/>
        </w:rPr>
        <w:t>parentame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né figliolanza, la lustratissima cittadinanza, nonché la Comune</w:t>
      </w:r>
      <w:r w:rsidR="00A02A59" w:rsidRPr="00EC2BF7">
        <w:rPr>
          <w:rFonts w:ascii="Arial" w:hAnsi="Arial" w:cs="Arial"/>
          <w:sz w:val="28"/>
          <w:szCs w:val="28"/>
        </w:rPr>
        <w:t xml:space="preserve"> del Rinascimiento</w:t>
      </w:r>
      <w:r w:rsidRPr="00EC2BF7">
        <w:rPr>
          <w:rFonts w:ascii="Arial" w:hAnsi="Arial" w:cs="Arial"/>
          <w:sz w:val="28"/>
          <w:szCs w:val="28"/>
        </w:rPr>
        <w:t xml:space="preserve">, fecero </w:t>
      </w:r>
      <w:proofErr w:type="spellStart"/>
      <w:r w:rsidRPr="00EC2BF7">
        <w:rPr>
          <w:rFonts w:ascii="Arial" w:hAnsi="Arial" w:cs="Arial"/>
          <w:sz w:val="28"/>
          <w:szCs w:val="28"/>
        </w:rPr>
        <w:t>pingere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e dipingere, a spese loro proprie, manifesto non manifesto di lutto cittadino e lapide di marmo mischio e ultramischio. Sul volantino dell’addio al perduto </w:t>
      </w:r>
      <w:proofErr w:type="spellStart"/>
      <w:r w:rsidRPr="00EC2BF7">
        <w:rPr>
          <w:rFonts w:ascii="Arial" w:hAnsi="Arial" w:cs="Arial"/>
          <w:sz w:val="28"/>
          <w:szCs w:val="28"/>
        </w:rPr>
        <w:t>luminario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inscrissero accossì: “</w:t>
      </w:r>
      <w:r w:rsidRPr="00EC2BF7">
        <w:rPr>
          <w:rFonts w:ascii="Arial" w:hAnsi="Arial" w:cs="Arial"/>
          <w:color w:val="FF0000"/>
          <w:sz w:val="28"/>
          <w:szCs w:val="28"/>
        </w:rPr>
        <w:t>La cittade ringrazia per la dipartita del caro estinto. Si dispensa dalle visite</w:t>
      </w:r>
      <w:r w:rsidRPr="00EC2BF7">
        <w:rPr>
          <w:rFonts w:ascii="Arial" w:hAnsi="Arial" w:cs="Arial"/>
          <w:sz w:val="28"/>
          <w:szCs w:val="28"/>
        </w:rPr>
        <w:t>”.</w:t>
      </w:r>
    </w:p>
    <w:p w:rsidR="001C52BE" w:rsidRPr="00EC2BF7" w:rsidRDefault="004D388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1C52BE" w:rsidRPr="00EC2BF7">
        <w:rPr>
          <w:rFonts w:ascii="Arial" w:hAnsi="Arial" w:cs="Arial"/>
          <w:sz w:val="28"/>
          <w:szCs w:val="28"/>
        </w:rPr>
        <w:t>Sulla marmorea lastra sepolcrale incisero la seguente pappardella: “</w:t>
      </w:r>
      <w:r w:rsidR="001C52BE" w:rsidRPr="00EC2BF7">
        <w:rPr>
          <w:rFonts w:ascii="Arial" w:hAnsi="Arial" w:cs="Arial"/>
          <w:color w:val="FF0000"/>
          <w:sz w:val="28"/>
          <w:szCs w:val="28"/>
        </w:rPr>
        <w:t>Ivi giace, anche se la cosa non piace, salma mortale del preclaro scienziato</w:t>
      </w:r>
      <w:r w:rsidRPr="00EC2BF7">
        <w:rPr>
          <w:rFonts w:ascii="Arial" w:hAnsi="Arial" w:cs="Arial"/>
          <w:color w:val="FF0000"/>
          <w:sz w:val="28"/>
          <w:szCs w:val="28"/>
        </w:rPr>
        <w:t>,</w:t>
      </w:r>
      <w:r w:rsidR="001C52BE" w:rsidRPr="00EC2BF7">
        <w:rPr>
          <w:rFonts w:ascii="Arial" w:hAnsi="Arial" w:cs="Arial"/>
          <w:color w:val="FF0000"/>
          <w:sz w:val="28"/>
          <w:szCs w:val="28"/>
        </w:rPr>
        <w:t xml:space="preserve"> che visse a lume di candela</w:t>
      </w:r>
      <w:r w:rsidR="001C52BE" w:rsidRPr="00EC2BF7">
        <w:rPr>
          <w:rFonts w:ascii="Arial" w:hAnsi="Arial" w:cs="Arial"/>
          <w:sz w:val="28"/>
          <w:szCs w:val="28"/>
        </w:rPr>
        <w:t>”.</w:t>
      </w:r>
    </w:p>
    <w:p w:rsidR="001C52BE" w:rsidRPr="00EC2BF7" w:rsidRDefault="001C52BE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Sulla scomparsa del caro estinto, ovverossia del cadavere, ci sogghignarono tre mesi sia cittadini di basso ceto sia quelli di alto e basso tenore di vita.</w:t>
      </w:r>
    </w:p>
    <w:p w:rsidR="001C52BE" w:rsidRPr="00EC2BF7" w:rsidRDefault="001C52BE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Sui contenuti della stele pallida, indipoi, ci ricamarono per dodici lune successive le menti eccelse dell’emerito sodalizio delle Lingue oblunghe.</w:t>
      </w:r>
    </w:p>
    <w:p w:rsidR="001C52BE" w:rsidRPr="00EC2BF7" w:rsidRDefault="00A02A59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8F1E9A" w:rsidRPr="00EC2BF7">
        <w:rPr>
          <w:rFonts w:ascii="Arial" w:hAnsi="Arial" w:cs="Arial"/>
          <w:sz w:val="28"/>
          <w:szCs w:val="28"/>
        </w:rPr>
        <w:t>Checché se ne dica, Arca di Scienza fu emerito e celebre omo di penna e scienza. Lo commiserarono, indiposcia, per</w:t>
      </w:r>
      <w:r w:rsidRPr="00EC2BF7">
        <w:rPr>
          <w:rFonts w:ascii="Arial" w:hAnsi="Arial" w:cs="Arial"/>
          <w:sz w:val="28"/>
          <w:szCs w:val="28"/>
        </w:rPr>
        <w:t xml:space="preserve"> tredici ore bislunghe, al </w:t>
      </w:r>
      <w:proofErr w:type="spellStart"/>
      <w:r w:rsidRPr="00EC2BF7">
        <w:rPr>
          <w:rFonts w:ascii="Arial" w:hAnsi="Arial" w:cs="Arial"/>
          <w:sz w:val="28"/>
          <w:szCs w:val="28"/>
        </w:rPr>
        <w:t>PalaC</w:t>
      </w:r>
      <w:r w:rsidR="008F1E9A" w:rsidRPr="00EC2BF7">
        <w:rPr>
          <w:rFonts w:ascii="Arial" w:hAnsi="Arial" w:cs="Arial"/>
          <w:sz w:val="28"/>
          <w:szCs w:val="28"/>
        </w:rPr>
        <w:t>ul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Tur</w:t>
      </w:r>
      <w:r w:rsidR="004D3888" w:rsidRPr="00EC2BF7">
        <w:rPr>
          <w:rFonts w:ascii="Arial" w:hAnsi="Arial" w:cs="Arial"/>
          <w:sz w:val="28"/>
          <w:szCs w:val="28"/>
        </w:rPr>
        <w:t>a</w:t>
      </w:r>
      <w:r w:rsidR="008F1E9A" w:rsidRPr="00EC2BF7">
        <w:rPr>
          <w:rFonts w:ascii="Arial" w:hAnsi="Arial" w:cs="Arial"/>
          <w:sz w:val="28"/>
          <w:szCs w:val="28"/>
        </w:rPr>
        <w:t>Cul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della cittade. Ne dissertarono parrini spogliati e stonacati,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verba</w:t>
      </w:r>
      <w:r w:rsidR="004D3888" w:rsidRPr="00EC2BF7">
        <w:rPr>
          <w:rFonts w:ascii="Arial" w:hAnsi="Arial" w:cs="Arial"/>
          <w:sz w:val="28"/>
          <w:szCs w:val="28"/>
        </w:rPr>
        <w:t>-</w:t>
      </w:r>
      <w:r w:rsidR="008F1E9A" w:rsidRPr="00EC2BF7">
        <w:rPr>
          <w:rFonts w:ascii="Arial" w:hAnsi="Arial" w:cs="Arial"/>
          <w:sz w:val="28"/>
          <w:szCs w:val="28"/>
        </w:rPr>
        <w:t>oranti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della Matrice e loggionisti della Barcaccia del teatro “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Teo-con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” della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localitade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>.</w:t>
      </w:r>
    </w:p>
    <w:p w:rsidR="008F1E9A" w:rsidRPr="00EC2BF7" w:rsidRDefault="008F1E9A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Allo scultore della </w:t>
      </w:r>
      <w:proofErr w:type="spellStart"/>
      <w:r w:rsidRPr="00EC2BF7">
        <w:rPr>
          <w:rFonts w:ascii="Arial" w:hAnsi="Arial" w:cs="Arial"/>
          <w:sz w:val="28"/>
          <w:szCs w:val="28"/>
        </w:rPr>
        <w:t>Pronullitade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commissionarono busto di bronzo, che si squagliò al sole di gennaro, sicché lo dovettero rifare in cera d’ape onde metterlo nel frigo gelido del canale rettale.</w:t>
      </w:r>
    </w:p>
    <w:p w:rsidR="008F1E9A" w:rsidRPr="00EC2BF7" w:rsidRDefault="00A02A59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8F1E9A" w:rsidRPr="00EC2BF7">
        <w:rPr>
          <w:rFonts w:ascii="Arial" w:hAnsi="Arial" w:cs="Arial"/>
          <w:sz w:val="28"/>
          <w:szCs w:val="28"/>
        </w:rPr>
        <w:t>Parole</w:t>
      </w:r>
      <w:r w:rsidRPr="00EC2BF7">
        <w:rPr>
          <w:rFonts w:ascii="Arial" w:hAnsi="Arial" w:cs="Arial"/>
          <w:sz w:val="28"/>
          <w:szCs w:val="28"/>
        </w:rPr>
        <w:t xml:space="preserve"> espunte</w:t>
      </w:r>
      <w:r w:rsidR="008F1E9A" w:rsidRPr="00EC2BF7">
        <w:rPr>
          <w:rFonts w:ascii="Arial" w:hAnsi="Arial" w:cs="Arial"/>
          <w:sz w:val="28"/>
          <w:szCs w:val="28"/>
        </w:rPr>
        <w:t xml:space="preserve">, queste, papali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papali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, di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Paracul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Turacul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ovvero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Danzel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e Denzel, autori della “</w:t>
      </w:r>
      <w:proofErr w:type="spellStart"/>
      <w:r w:rsidR="008F1E9A" w:rsidRPr="00EC2BF7">
        <w:rPr>
          <w:rFonts w:ascii="Arial" w:hAnsi="Arial" w:cs="Arial"/>
          <w:i/>
          <w:sz w:val="28"/>
          <w:szCs w:val="28"/>
        </w:rPr>
        <w:t>Chronica</w:t>
      </w:r>
      <w:proofErr w:type="spellEnd"/>
      <w:r w:rsidR="008F1E9A" w:rsidRPr="00EC2BF7">
        <w:rPr>
          <w:rFonts w:ascii="Arial" w:hAnsi="Arial" w:cs="Arial"/>
          <w:i/>
          <w:sz w:val="28"/>
          <w:szCs w:val="28"/>
        </w:rPr>
        <w:t xml:space="preserve"> magna</w:t>
      </w:r>
      <w:r w:rsidR="008F1E9A" w:rsidRPr="00EC2BF7">
        <w:rPr>
          <w:rFonts w:ascii="Arial" w:hAnsi="Arial" w:cs="Arial"/>
          <w:sz w:val="28"/>
          <w:szCs w:val="28"/>
        </w:rPr>
        <w:t>”  (cfr.</w:t>
      </w:r>
      <w:r w:rsidR="004D3888" w:rsidRPr="00EC2BF7">
        <w:rPr>
          <w:rFonts w:ascii="Arial" w:hAnsi="Arial" w:cs="Arial"/>
          <w:sz w:val="28"/>
          <w:szCs w:val="28"/>
        </w:rPr>
        <w:t xml:space="preserve">, </w:t>
      </w:r>
      <w:r w:rsidR="004D3888" w:rsidRPr="00EC2BF7">
        <w:rPr>
          <w:rFonts w:ascii="Arial" w:hAnsi="Arial" w:cs="Arial"/>
          <w:i/>
          <w:sz w:val="28"/>
          <w:szCs w:val="28"/>
        </w:rPr>
        <w:t>op. cit.</w:t>
      </w:r>
      <w:r w:rsidR="004D3888" w:rsidRPr="00EC2BF7">
        <w:rPr>
          <w:rFonts w:ascii="Arial" w:hAnsi="Arial" w:cs="Arial"/>
          <w:sz w:val="28"/>
          <w:szCs w:val="28"/>
        </w:rPr>
        <w:t>,</w:t>
      </w:r>
      <w:r w:rsidR="008F1E9A" w:rsidRPr="00EC2BF7">
        <w:rPr>
          <w:rFonts w:ascii="Arial" w:hAnsi="Arial" w:cs="Arial"/>
          <w:sz w:val="28"/>
          <w:szCs w:val="28"/>
        </w:rPr>
        <w:t xml:space="preserve"> pagina XXXXXXXIV, edizione incartapecorita, dell’A.D. XXI,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Tifo</w:t>
      </w:r>
      <w:r w:rsidR="00737E17" w:rsidRPr="00EC2BF7">
        <w:rPr>
          <w:rFonts w:ascii="Arial" w:hAnsi="Arial" w:cs="Arial"/>
          <w:sz w:val="28"/>
          <w:szCs w:val="28"/>
        </w:rPr>
        <w:t>-</w:t>
      </w:r>
      <w:r w:rsidR="008F1E9A" w:rsidRPr="00EC2BF7">
        <w:rPr>
          <w:rFonts w:ascii="Arial" w:hAnsi="Arial" w:cs="Arial"/>
          <w:sz w:val="28"/>
          <w:szCs w:val="28"/>
        </w:rPr>
        <w:t>grafia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del Regresso,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istampat</w:t>
      </w:r>
      <w:r w:rsidR="004D3888" w:rsidRPr="00EC2BF7">
        <w:rPr>
          <w:rFonts w:ascii="Arial" w:hAnsi="Arial" w:cs="Arial"/>
          <w:sz w:val="28"/>
          <w:szCs w:val="28"/>
        </w:rPr>
        <w:t>a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a cura della Comune) sulla vita, le opre magne et miracoli di Arca di Scienza, ‘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mastratyno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1E9A" w:rsidRPr="00EC2BF7">
        <w:rPr>
          <w:rFonts w:ascii="Arial" w:hAnsi="Arial" w:cs="Arial"/>
          <w:sz w:val="28"/>
          <w:szCs w:val="28"/>
        </w:rPr>
        <w:t>lustratissimo</w:t>
      </w:r>
      <w:proofErr w:type="spellEnd"/>
      <w:r w:rsidR="008F1E9A" w:rsidRPr="00EC2BF7">
        <w:rPr>
          <w:rFonts w:ascii="Arial" w:hAnsi="Arial" w:cs="Arial"/>
          <w:sz w:val="28"/>
          <w:szCs w:val="28"/>
        </w:rPr>
        <w:t xml:space="preserve"> e rubicondo</w:t>
      </w:r>
      <w:r w:rsidRPr="00EC2BF7">
        <w:rPr>
          <w:rFonts w:ascii="Arial" w:hAnsi="Arial" w:cs="Arial"/>
          <w:sz w:val="28"/>
          <w:szCs w:val="28"/>
        </w:rPr>
        <w:t>, magistrato e capitano del pueblo unido</w:t>
      </w:r>
      <w:r w:rsidR="008F1E9A" w:rsidRPr="00EC2BF7">
        <w:rPr>
          <w:rFonts w:ascii="Arial" w:hAnsi="Arial" w:cs="Arial"/>
          <w:sz w:val="28"/>
          <w:szCs w:val="28"/>
        </w:rPr>
        <w:t>.</w:t>
      </w:r>
    </w:p>
    <w:p w:rsidR="00B53A42" w:rsidRPr="00EC2BF7" w:rsidRDefault="00983E61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Al funeralò</w:t>
      </w:r>
      <w:r w:rsidR="00B53A42" w:rsidRPr="00EC2BF7">
        <w:rPr>
          <w:rFonts w:ascii="Arial" w:hAnsi="Arial" w:cs="Arial"/>
          <w:sz w:val="28"/>
          <w:szCs w:val="28"/>
        </w:rPr>
        <w:t xml:space="preserve">bis di Arca di Scienza invitarono </w:t>
      </w:r>
      <w:r w:rsidR="00C37C78" w:rsidRPr="00EC2BF7">
        <w:rPr>
          <w:rFonts w:ascii="Arial" w:hAnsi="Arial" w:cs="Arial"/>
          <w:sz w:val="28"/>
          <w:szCs w:val="28"/>
        </w:rPr>
        <w:t xml:space="preserve">Littorio </w:t>
      </w:r>
      <w:r w:rsidR="00B53A42" w:rsidRPr="00EC2BF7">
        <w:rPr>
          <w:rFonts w:ascii="Arial" w:hAnsi="Arial" w:cs="Arial"/>
          <w:sz w:val="28"/>
          <w:szCs w:val="28"/>
        </w:rPr>
        <w:t xml:space="preserve">Vincitore De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Sgarbio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Mariolino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37C78" w:rsidRPr="00EC2BF7">
        <w:rPr>
          <w:rFonts w:ascii="Arial" w:hAnsi="Arial" w:cs="Arial"/>
          <w:sz w:val="28"/>
          <w:szCs w:val="28"/>
        </w:rPr>
        <w:t>Millerami</w:t>
      </w:r>
      <w:proofErr w:type="spellEnd"/>
      <w:r w:rsidR="00C37C78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Centorimato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, Tatuò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F</w:t>
      </w:r>
      <w:r w:rsidR="00F60F5D" w:rsidRPr="00EC2BF7">
        <w:rPr>
          <w:rFonts w:ascii="Arial" w:hAnsi="Arial" w:cs="Arial"/>
          <w:sz w:val="28"/>
          <w:szCs w:val="28"/>
        </w:rPr>
        <w:t>ù</w:t>
      </w:r>
      <w:r w:rsidR="00B53A42" w:rsidRPr="00EC2BF7">
        <w:rPr>
          <w:rFonts w:ascii="Arial" w:hAnsi="Arial" w:cs="Arial"/>
          <w:sz w:val="28"/>
          <w:szCs w:val="28"/>
        </w:rPr>
        <w:t>ffaro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, Rafè Longobardo e tale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Scilimponio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Orazio Del Dazio. </w:t>
      </w:r>
    </w:p>
    <w:p w:rsidR="00B53A42" w:rsidRPr="00EC2BF7" w:rsidRDefault="00A02A59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B53A42" w:rsidRPr="00EC2BF7">
        <w:rPr>
          <w:rFonts w:ascii="Arial" w:hAnsi="Arial" w:cs="Arial"/>
          <w:sz w:val="28"/>
          <w:szCs w:val="28"/>
        </w:rPr>
        <w:t xml:space="preserve">Don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Lorenzino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Pi Tatà,</w:t>
      </w:r>
      <w:r w:rsidRPr="00EC2BF7">
        <w:rPr>
          <w:rFonts w:ascii="Arial" w:hAnsi="Arial" w:cs="Arial"/>
          <w:sz w:val="28"/>
          <w:szCs w:val="28"/>
        </w:rPr>
        <w:t xml:space="preserve"> detto Pitatta;</w:t>
      </w:r>
      <w:r w:rsidR="00B53A42" w:rsidRPr="00EC2BF7">
        <w:rPr>
          <w:rFonts w:ascii="Arial" w:hAnsi="Arial" w:cs="Arial"/>
          <w:sz w:val="28"/>
          <w:szCs w:val="28"/>
        </w:rPr>
        <w:t xml:space="preserve"> Nino Bottaccio,</w:t>
      </w:r>
      <w:r w:rsidRPr="00EC2BF7">
        <w:rPr>
          <w:rFonts w:ascii="Arial" w:hAnsi="Arial" w:cs="Arial"/>
          <w:sz w:val="28"/>
          <w:szCs w:val="28"/>
        </w:rPr>
        <w:t xml:space="preserve"> ditto </w:t>
      </w:r>
      <w:proofErr w:type="spellStart"/>
      <w:r w:rsidRPr="00EC2BF7">
        <w:rPr>
          <w:rFonts w:ascii="Arial" w:hAnsi="Arial" w:cs="Arial"/>
          <w:sz w:val="28"/>
          <w:szCs w:val="28"/>
        </w:rPr>
        <w:t>Panza</w:t>
      </w:r>
      <w:r w:rsidR="00C37C78" w:rsidRPr="00EC2BF7">
        <w:rPr>
          <w:rFonts w:ascii="Arial" w:hAnsi="Arial" w:cs="Arial"/>
          <w:sz w:val="28"/>
          <w:szCs w:val="28"/>
        </w:rPr>
        <w:t>-</w:t>
      </w:r>
      <w:r w:rsidRPr="00EC2BF7">
        <w:rPr>
          <w:rFonts w:ascii="Arial" w:hAnsi="Arial" w:cs="Arial"/>
          <w:sz w:val="28"/>
          <w:szCs w:val="28"/>
        </w:rPr>
        <w:t>mia</w:t>
      </w:r>
      <w:r w:rsidR="00C37C78" w:rsidRPr="00EC2BF7">
        <w:rPr>
          <w:rFonts w:ascii="Arial" w:hAnsi="Arial" w:cs="Arial"/>
          <w:sz w:val="28"/>
          <w:szCs w:val="28"/>
        </w:rPr>
        <w:t>-</w:t>
      </w:r>
      <w:r w:rsidRPr="00EC2BF7">
        <w:rPr>
          <w:rFonts w:ascii="Arial" w:hAnsi="Arial" w:cs="Arial"/>
          <w:sz w:val="28"/>
          <w:szCs w:val="28"/>
        </w:rPr>
        <w:t>fatti</w:t>
      </w:r>
      <w:r w:rsidR="00C37C78" w:rsidRPr="00EC2BF7">
        <w:rPr>
          <w:rFonts w:ascii="Arial" w:hAnsi="Arial" w:cs="Arial"/>
          <w:sz w:val="28"/>
          <w:szCs w:val="28"/>
        </w:rPr>
        <w:t>-</w:t>
      </w:r>
      <w:r w:rsidRPr="00EC2BF7">
        <w:rPr>
          <w:rFonts w:ascii="Arial" w:hAnsi="Arial" w:cs="Arial"/>
          <w:sz w:val="28"/>
          <w:szCs w:val="28"/>
        </w:rPr>
        <w:t>capanna</w:t>
      </w:r>
      <w:proofErr w:type="spellEnd"/>
      <w:r w:rsidRPr="00EC2BF7">
        <w:rPr>
          <w:rFonts w:ascii="Arial" w:hAnsi="Arial" w:cs="Arial"/>
          <w:sz w:val="28"/>
          <w:szCs w:val="28"/>
        </w:rPr>
        <w:t>;</w:t>
      </w:r>
      <w:r w:rsidR="00B53A42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Pepito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Cicaletta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>, Sempr</w:t>
      </w:r>
      <w:r w:rsidR="00F60F5D" w:rsidRPr="00EC2BF7">
        <w:rPr>
          <w:rFonts w:ascii="Arial" w:hAnsi="Arial" w:cs="Arial"/>
          <w:sz w:val="28"/>
          <w:szCs w:val="28"/>
        </w:rPr>
        <w:t>onio Comprendonio</w:t>
      </w:r>
      <w:r w:rsidRPr="00EC2BF7">
        <w:rPr>
          <w:rFonts w:ascii="Arial" w:hAnsi="Arial" w:cs="Arial"/>
          <w:sz w:val="28"/>
          <w:szCs w:val="28"/>
        </w:rPr>
        <w:t xml:space="preserve"> e</w:t>
      </w:r>
      <w:r w:rsidR="00F60F5D"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0F5D" w:rsidRPr="00EC2BF7">
        <w:rPr>
          <w:rFonts w:ascii="Arial" w:hAnsi="Arial" w:cs="Arial"/>
          <w:sz w:val="28"/>
          <w:szCs w:val="28"/>
        </w:rPr>
        <w:t>Tappi</w:t>
      </w:r>
      <w:r w:rsidRPr="00EC2BF7">
        <w:rPr>
          <w:rFonts w:ascii="Arial" w:hAnsi="Arial" w:cs="Arial"/>
          <w:sz w:val="28"/>
          <w:szCs w:val="28"/>
        </w:rPr>
        <w:t>na</w:t>
      </w:r>
      <w:r w:rsidR="00C37C78" w:rsidRPr="00EC2BF7">
        <w:rPr>
          <w:rFonts w:ascii="Arial" w:hAnsi="Arial" w:cs="Arial"/>
          <w:sz w:val="28"/>
          <w:szCs w:val="28"/>
        </w:rPr>
        <w:t>-n</w:t>
      </w:r>
      <w:r w:rsidR="00F60F5D" w:rsidRPr="00EC2BF7">
        <w:rPr>
          <w:rFonts w:ascii="Arial" w:hAnsi="Arial" w:cs="Arial"/>
          <w:sz w:val="28"/>
          <w:szCs w:val="28"/>
        </w:rPr>
        <w:t>ella</w:t>
      </w:r>
      <w:r w:rsidR="00C37C78" w:rsidRPr="00EC2BF7">
        <w:rPr>
          <w:rFonts w:ascii="Arial" w:hAnsi="Arial" w:cs="Arial"/>
          <w:sz w:val="28"/>
          <w:szCs w:val="28"/>
        </w:rPr>
        <w:t>-v</w:t>
      </w:r>
      <w:r w:rsidR="00B53A42" w:rsidRPr="00EC2BF7">
        <w:rPr>
          <w:rFonts w:ascii="Arial" w:hAnsi="Arial" w:cs="Arial"/>
          <w:sz w:val="28"/>
          <w:szCs w:val="28"/>
        </w:rPr>
        <w:t>ia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(altrimenti detta </w:t>
      </w:r>
      <w:proofErr w:type="spellStart"/>
      <w:r w:rsidR="00B53A42" w:rsidRPr="00EC2BF7">
        <w:rPr>
          <w:rFonts w:ascii="Arial" w:hAnsi="Arial" w:cs="Arial"/>
          <w:sz w:val="28"/>
          <w:szCs w:val="28"/>
        </w:rPr>
        <w:t>Tappinedda</w:t>
      </w:r>
      <w:proofErr w:type="spellEnd"/>
      <w:r w:rsidR="00B53A42" w:rsidRPr="00EC2BF7">
        <w:rPr>
          <w:rFonts w:ascii="Arial" w:hAnsi="Arial" w:cs="Arial"/>
          <w:sz w:val="28"/>
          <w:szCs w:val="28"/>
        </w:rPr>
        <w:t xml:space="preserve"> via-via) lessero le doglianze</w:t>
      </w:r>
      <w:r w:rsidR="00E339EA" w:rsidRPr="00EC2BF7">
        <w:rPr>
          <w:rFonts w:ascii="Arial" w:hAnsi="Arial" w:cs="Arial"/>
          <w:sz w:val="28"/>
          <w:szCs w:val="28"/>
        </w:rPr>
        <w:t xml:space="preserve"> e ricevettero le condoglianz</w:t>
      </w:r>
      <w:r w:rsidR="00F60F5D" w:rsidRPr="00EC2BF7">
        <w:rPr>
          <w:rFonts w:ascii="Arial" w:hAnsi="Arial" w:cs="Arial"/>
          <w:sz w:val="28"/>
          <w:szCs w:val="28"/>
        </w:rPr>
        <w:t>e</w:t>
      </w:r>
      <w:r w:rsidR="00E339EA" w:rsidRPr="00EC2BF7">
        <w:rPr>
          <w:rFonts w:ascii="Arial" w:hAnsi="Arial" w:cs="Arial"/>
          <w:sz w:val="28"/>
          <w:szCs w:val="28"/>
        </w:rPr>
        <w:t>. Il Potestà della città-monade, mastro Joachim d’Amastra, geometra, agrimensore</w:t>
      </w:r>
      <w:r w:rsidR="00F60F5D" w:rsidRPr="00EC2BF7">
        <w:rPr>
          <w:rFonts w:ascii="Arial" w:hAnsi="Arial" w:cs="Arial"/>
          <w:sz w:val="28"/>
          <w:szCs w:val="28"/>
        </w:rPr>
        <w:t xml:space="preserve"> e</w:t>
      </w:r>
      <w:r w:rsidR="00E339EA" w:rsidRPr="00EC2BF7">
        <w:rPr>
          <w:rFonts w:ascii="Arial" w:hAnsi="Arial" w:cs="Arial"/>
          <w:sz w:val="28"/>
          <w:szCs w:val="28"/>
        </w:rPr>
        <w:t xml:space="preserve"> matematico, lesse i titoli di coda e quelli di testa della manifestazione funebre.</w:t>
      </w:r>
    </w:p>
    <w:p w:rsidR="00E339EA" w:rsidRPr="00EC2BF7" w:rsidRDefault="00E339EA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Isso, si, proprio issolui, ringraziò presenti e assenti per sedici minuti contati; poscia, stanco e sudato, onde per cui era afflitto da </w:t>
      </w:r>
      <w:proofErr w:type="spellStart"/>
      <w:r w:rsidRPr="00EC2BF7">
        <w:rPr>
          <w:rFonts w:ascii="Arial" w:hAnsi="Arial" w:cs="Arial"/>
          <w:sz w:val="28"/>
          <w:szCs w:val="28"/>
        </w:rPr>
        <w:t>Idrofrenia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posteriore (cioè</w:t>
      </w:r>
      <w:r w:rsidR="00F60F5D" w:rsidRPr="00EC2BF7">
        <w:rPr>
          <w:rFonts w:ascii="Arial" w:hAnsi="Arial" w:cs="Arial"/>
          <w:sz w:val="28"/>
          <w:szCs w:val="28"/>
        </w:rPr>
        <w:t>:</w:t>
      </w:r>
      <w:r w:rsidRPr="00EC2BF7">
        <w:rPr>
          <w:rFonts w:ascii="Arial" w:hAnsi="Arial" w:cs="Arial"/>
          <w:sz w:val="28"/>
          <w:szCs w:val="28"/>
        </w:rPr>
        <w:t xml:space="preserve"> poiché sudava abbastanza, e senza tolleranza, dal culo), chiuse la tiratina con l’inno marziale.</w:t>
      </w:r>
    </w:p>
    <w:p w:rsidR="00E339EA" w:rsidRPr="00EC2BF7" w:rsidRDefault="00E339EA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La Banda municipale intonò l’“</w:t>
      </w:r>
      <w:r w:rsidRPr="00EC2BF7">
        <w:rPr>
          <w:rFonts w:ascii="Arial" w:hAnsi="Arial" w:cs="Arial"/>
          <w:i/>
          <w:sz w:val="28"/>
          <w:szCs w:val="28"/>
        </w:rPr>
        <w:t xml:space="preserve">Adiòs, </w:t>
      </w:r>
      <w:proofErr w:type="spellStart"/>
      <w:r w:rsidRPr="00EC2BF7">
        <w:rPr>
          <w:rFonts w:ascii="Arial" w:hAnsi="Arial" w:cs="Arial"/>
          <w:i/>
          <w:sz w:val="28"/>
          <w:szCs w:val="28"/>
        </w:rPr>
        <w:t>compagnero</w:t>
      </w:r>
      <w:proofErr w:type="spellEnd"/>
      <w:r w:rsidRPr="00EC2BF7">
        <w:rPr>
          <w:rFonts w:ascii="Arial" w:hAnsi="Arial" w:cs="Arial"/>
          <w:sz w:val="28"/>
          <w:szCs w:val="28"/>
        </w:rPr>
        <w:t>”. Lo portarono, il povero Arca di Scienza, al cimiterio monumentale, e lì lo deposero sulla terra nuda</w:t>
      </w:r>
      <w:r w:rsidR="00FE070B" w:rsidRPr="00EC2BF7">
        <w:rPr>
          <w:rFonts w:ascii="Arial" w:hAnsi="Arial" w:cs="Arial"/>
          <w:sz w:val="28"/>
          <w:szCs w:val="28"/>
        </w:rPr>
        <w:t xml:space="preserve"> e cruda</w:t>
      </w:r>
      <w:r w:rsidRPr="00EC2BF7">
        <w:rPr>
          <w:rFonts w:ascii="Arial" w:hAnsi="Arial" w:cs="Arial"/>
          <w:sz w:val="28"/>
          <w:szCs w:val="28"/>
        </w:rPr>
        <w:t>.</w:t>
      </w:r>
    </w:p>
    <w:p w:rsidR="00E339EA" w:rsidRPr="00EC2BF7" w:rsidRDefault="00F60F5D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lastRenderedPageBreak/>
        <w:t xml:space="preserve"> Indi s’infilarono nelle ganasce retro</w:t>
      </w:r>
      <w:r w:rsidR="00FE070B" w:rsidRPr="00EC2BF7">
        <w:rPr>
          <w:rFonts w:ascii="Arial" w:hAnsi="Arial" w:cs="Arial"/>
          <w:sz w:val="28"/>
          <w:szCs w:val="28"/>
        </w:rPr>
        <w:t>-</w:t>
      </w:r>
      <w:r w:rsidRPr="00EC2BF7">
        <w:rPr>
          <w:rFonts w:ascii="Arial" w:hAnsi="Arial" w:cs="Arial"/>
          <w:sz w:val="28"/>
          <w:szCs w:val="28"/>
        </w:rPr>
        <w:t xml:space="preserve">rettali tutte le pale eoliche della contrada e procedettero in processione a inaugurare il “Pala </w:t>
      </w:r>
      <w:proofErr w:type="spellStart"/>
      <w:r w:rsidRPr="00EC2BF7">
        <w:rPr>
          <w:rFonts w:ascii="Arial" w:hAnsi="Arial" w:cs="Arial"/>
          <w:sz w:val="28"/>
          <w:szCs w:val="28"/>
        </w:rPr>
        <w:t>Turacul</w:t>
      </w:r>
      <w:proofErr w:type="spellEnd"/>
      <w:r w:rsidRPr="00EC2BF7">
        <w:rPr>
          <w:rFonts w:ascii="Arial" w:hAnsi="Arial" w:cs="Arial"/>
          <w:sz w:val="28"/>
          <w:szCs w:val="28"/>
        </w:rPr>
        <w:t>” della cittade imperiale.</w:t>
      </w:r>
    </w:p>
    <w:p w:rsidR="00F60F5D" w:rsidRPr="00EC2BF7" w:rsidRDefault="00F60F5D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Ci furono sciampagna francise, dolcetti alle mandorle, pasta reale, vino di </w:t>
      </w:r>
      <w:proofErr w:type="spellStart"/>
      <w:r w:rsidRPr="00EC2BF7">
        <w:rPr>
          <w:rFonts w:ascii="Arial" w:hAnsi="Arial" w:cs="Arial"/>
          <w:sz w:val="28"/>
          <w:szCs w:val="28"/>
        </w:rPr>
        <w:t>Cànnito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e gassosa </w:t>
      </w:r>
      <w:proofErr w:type="spellStart"/>
      <w:r w:rsidRPr="00EC2BF7">
        <w:rPr>
          <w:rFonts w:ascii="Arial" w:hAnsi="Arial" w:cs="Arial"/>
          <w:sz w:val="28"/>
          <w:szCs w:val="28"/>
        </w:rPr>
        <w:t>regitana</w:t>
      </w:r>
      <w:proofErr w:type="spellEnd"/>
      <w:r w:rsidRPr="00EC2BF7">
        <w:rPr>
          <w:rFonts w:ascii="Arial" w:hAnsi="Arial" w:cs="Arial"/>
          <w:sz w:val="28"/>
          <w:szCs w:val="28"/>
        </w:rPr>
        <w:t>. Al brindisi finale, Joachim nominò Arca di Scienza e non gli spuntò, che dico!, una lacrim</w:t>
      </w:r>
      <w:r w:rsidR="00FE070B" w:rsidRPr="00EC2BF7">
        <w:rPr>
          <w:rFonts w:ascii="Arial" w:hAnsi="Arial" w:cs="Arial"/>
          <w:sz w:val="28"/>
          <w:szCs w:val="28"/>
        </w:rPr>
        <w:t>a</w:t>
      </w:r>
      <w:r w:rsidRPr="00EC2BF7">
        <w:rPr>
          <w:rFonts w:ascii="Arial" w:hAnsi="Arial" w:cs="Arial"/>
          <w:sz w:val="28"/>
          <w:szCs w:val="28"/>
        </w:rPr>
        <w:t xml:space="preserve">, indi bensì una goccia </w:t>
      </w:r>
      <w:proofErr w:type="spellStart"/>
      <w:r w:rsidRPr="00EC2BF7">
        <w:rPr>
          <w:rFonts w:ascii="Arial" w:hAnsi="Arial" w:cs="Arial"/>
          <w:sz w:val="28"/>
          <w:szCs w:val="28"/>
        </w:rPr>
        <w:t>umorosa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di sangre carminio dalla rotula destra e dalla palla oculare sinistra.</w:t>
      </w:r>
      <w:r w:rsidR="00E63C5C" w:rsidRPr="00EC2BF7">
        <w:rPr>
          <w:rFonts w:ascii="Arial" w:hAnsi="Arial" w:cs="Arial"/>
          <w:sz w:val="28"/>
          <w:szCs w:val="28"/>
        </w:rPr>
        <w:t xml:space="preserve"> Lo accusarono di essere stato morbido coi duroni, docile coi calli, fragile coi falli e insulso con l’avulso monologare logorroico di se stesso medesimo.</w:t>
      </w:r>
    </w:p>
    <w:p w:rsidR="00E63C5C" w:rsidRPr="00EC2BF7" w:rsidRDefault="00E63C5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Non disse una parolaccia. Non chiamò stronzi gli stronzi, bensì definì feci arrotondate e affusolate le </w:t>
      </w:r>
      <w:proofErr w:type="spellStart"/>
      <w:r w:rsidRPr="00EC2BF7">
        <w:rPr>
          <w:rFonts w:ascii="Arial" w:hAnsi="Arial" w:cs="Arial"/>
          <w:sz w:val="28"/>
          <w:szCs w:val="28"/>
        </w:rPr>
        <w:t>escremenze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delle scemenze; plaudì all’ignoto; disse che la “materia grigia” sta al due per cento</w:t>
      </w:r>
      <w:r w:rsidR="00A1767F" w:rsidRPr="00EC2BF7">
        <w:rPr>
          <w:rFonts w:ascii="Arial" w:hAnsi="Arial" w:cs="Arial"/>
          <w:sz w:val="28"/>
          <w:szCs w:val="28"/>
        </w:rPr>
        <w:t xml:space="preserve"> rispetto al 98 della </w:t>
      </w:r>
      <w:r w:rsidR="00A1767F" w:rsidRPr="00EC2BF7">
        <w:rPr>
          <w:rFonts w:ascii="Arial" w:hAnsi="Arial" w:cs="Arial"/>
          <w:i/>
          <w:sz w:val="28"/>
          <w:szCs w:val="28"/>
        </w:rPr>
        <w:t>intellighenzia</w:t>
      </w:r>
      <w:r w:rsidR="00A1767F" w:rsidRPr="00EC2BF7">
        <w:rPr>
          <w:rFonts w:ascii="Arial" w:hAnsi="Arial" w:cs="Arial"/>
          <w:sz w:val="28"/>
          <w:szCs w:val="28"/>
        </w:rPr>
        <w:t xml:space="preserve"> collettiva</w:t>
      </w:r>
      <w:r w:rsidR="00FE070B" w:rsidRPr="00EC2BF7">
        <w:rPr>
          <w:rFonts w:ascii="Arial" w:hAnsi="Arial" w:cs="Arial"/>
          <w:sz w:val="28"/>
          <w:szCs w:val="28"/>
        </w:rPr>
        <w:t>,</w:t>
      </w:r>
      <w:r w:rsidRPr="00EC2BF7">
        <w:rPr>
          <w:rFonts w:ascii="Arial" w:hAnsi="Arial" w:cs="Arial"/>
          <w:sz w:val="28"/>
          <w:szCs w:val="28"/>
        </w:rPr>
        <w:t xml:space="preserve"> come la materia barionica sta al quattro per cento rispetto all</w:t>
      </w:r>
      <w:r w:rsidR="00FE070B" w:rsidRPr="00EC2BF7">
        <w:rPr>
          <w:rFonts w:ascii="Arial" w:hAnsi="Arial" w:cs="Arial"/>
          <w:sz w:val="28"/>
          <w:szCs w:val="28"/>
        </w:rPr>
        <w:t>’</w:t>
      </w:r>
      <w:r w:rsidRPr="00EC2BF7">
        <w:rPr>
          <w:rFonts w:ascii="Arial" w:hAnsi="Arial" w:cs="Arial"/>
          <w:sz w:val="28"/>
          <w:szCs w:val="28"/>
        </w:rPr>
        <w:t xml:space="preserve">energia oscura </w:t>
      </w:r>
      <w:r w:rsidR="00FE070B" w:rsidRPr="00EC2BF7">
        <w:rPr>
          <w:rFonts w:ascii="Arial" w:hAnsi="Arial" w:cs="Arial"/>
          <w:sz w:val="28"/>
          <w:szCs w:val="28"/>
        </w:rPr>
        <w:t xml:space="preserve">di </w:t>
      </w:r>
      <w:r w:rsidRPr="00EC2BF7">
        <w:rPr>
          <w:rFonts w:ascii="Arial" w:hAnsi="Arial" w:cs="Arial"/>
          <w:sz w:val="28"/>
          <w:szCs w:val="28"/>
        </w:rPr>
        <w:t>che l’universo</w:t>
      </w:r>
      <w:r w:rsidR="00FE070B" w:rsidRPr="00EC2BF7">
        <w:rPr>
          <w:rFonts w:ascii="Arial" w:hAnsi="Arial" w:cs="Arial"/>
          <w:sz w:val="28"/>
          <w:szCs w:val="28"/>
        </w:rPr>
        <w:t xml:space="preserve"> si</w:t>
      </w:r>
      <w:r w:rsidRPr="00EC2BF7">
        <w:rPr>
          <w:rFonts w:ascii="Arial" w:hAnsi="Arial" w:cs="Arial"/>
          <w:sz w:val="28"/>
          <w:szCs w:val="28"/>
        </w:rPr>
        <w:t xml:space="preserve"> compone. Proferì che ci sono cento miliardi di super-ammassi galattici</w:t>
      </w:r>
      <w:r w:rsidR="00A1767F" w:rsidRPr="00EC2BF7">
        <w:rPr>
          <w:rFonts w:ascii="Arial" w:hAnsi="Arial" w:cs="Arial"/>
          <w:sz w:val="28"/>
          <w:szCs w:val="28"/>
        </w:rPr>
        <w:t>,</w:t>
      </w:r>
      <w:r w:rsidRPr="00EC2BF7">
        <w:rPr>
          <w:rFonts w:ascii="Arial" w:hAnsi="Arial" w:cs="Arial"/>
          <w:sz w:val="28"/>
          <w:szCs w:val="28"/>
        </w:rPr>
        <w:t xml:space="preserve"> con altrettante stelle solari in ogni gruppo galattico; spiegò le equazioni di Einstein; chiarì il misterio dei numeri primi e, al gran finale, scatarrò il </w:t>
      </w:r>
      <w:proofErr w:type="spellStart"/>
      <w:r w:rsidRPr="00EC2BF7">
        <w:rPr>
          <w:rFonts w:ascii="Arial" w:hAnsi="Arial" w:cs="Arial"/>
          <w:sz w:val="28"/>
          <w:szCs w:val="28"/>
        </w:rPr>
        <w:t>cannarozzo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. Tale fu lo scatarrò che gli addivenne di sputare lo </w:t>
      </w:r>
      <w:proofErr w:type="spellStart"/>
      <w:r w:rsidRPr="00EC2BF7">
        <w:rPr>
          <w:rFonts w:ascii="Arial" w:hAnsi="Arial" w:cs="Arial"/>
          <w:sz w:val="28"/>
          <w:szCs w:val="28"/>
        </w:rPr>
        <w:t>sclacco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in faccia al Divo De </w:t>
      </w:r>
      <w:proofErr w:type="spellStart"/>
      <w:r w:rsidRPr="00EC2BF7">
        <w:rPr>
          <w:rFonts w:ascii="Arial" w:hAnsi="Arial" w:cs="Arial"/>
          <w:sz w:val="28"/>
          <w:szCs w:val="28"/>
        </w:rPr>
        <w:t>Sgarbio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della TV nazionale.</w:t>
      </w:r>
    </w:p>
    <w:p w:rsidR="00E63C5C" w:rsidRPr="00EC2BF7" w:rsidRDefault="00983E61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E63C5C" w:rsidRPr="00EC2BF7">
        <w:rPr>
          <w:rFonts w:ascii="Arial" w:hAnsi="Arial" w:cs="Arial"/>
          <w:sz w:val="28"/>
          <w:szCs w:val="28"/>
        </w:rPr>
        <w:t xml:space="preserve">Lo colpì sulla guancia </w:t>
      </w:r>
      <w:proofErr w:type="spellStart"/>
      <w:r w:rsidR="00E63C5C" w:rsidRPr="00EC2BF7">
        <w:rPr>
          <w:rFonts w:ascii="Arial" w:hAnsi="Arial" w:cs="Arial"/>
          <w:sz w:val="28"/>
          <w:szCs w:val="28"/>
        </w:rPr>
        <w:t>sinistrosa</w:t>
      </w:r>
      <w:proofErr w:type="spellEnd"/>
      <w:r w:rsidR="00E63C5C" w:rsidRPr="00EC2BF7">
        <w:rPr>
          <w:rFonts w:ascii="Arial" w:hAnsi="Arial" w:cs="Arial"/>
          <w:sz w:val="28"/>
          <w:szCs w:val="28"/>
        </w:rPr>
        <w:t xml:space="preserve">. Si scatenò pandemonio: sicché la di </w:t>
      </w:r>
      <w:r w:rsidR="00A07CDC" w:rsidRPr="00EC2BF7">
        <w:rPr>
          <w:rFonts w:ascii="Arial" w:hAnsi="Arial" w:cs="Arial"/>
          <w:sz w:val="28"/>
          <w:szCs w:val="28"/>
        </w:rPr>
        <w:t>lui germana invocò sentenza da C</w:t>
      </w:r>
      <w:r w:rsidR="00FE070B" w:rsidRPr="00EC2BF7">
        <w:rPr>
          <w:rFonts w:ascii="Arial" w:hAnsi="Arial" w:cs="Arial"/>
          <w:sz w:val="28"/>
          <w:szCs w:val="28"/>
        </w:rPr>
        <w:t>e</w:t>
      </w:r>
      <w:r w:rsidR="00E63C5C" w:rsidRPr="00EC2BF7">
        <w:rPr>
          <w:rFonts w:ascii="Arial" w:hAnsi="Arial" w:cs="Arial"/>
          <w:sz w:val="28"/>
          <w:szCs w:val="28"/>
        </w:rPr>
        <w:t>ssazione, scritta da Sua Eminenza</w:t>
      </w:r>
      <w:r w:rsidR="00A07CDC" w:rsidRPr="00EC2BF7">
        <w:rPr>
          <w:rFonts w:ascii="Arial" w:hAnsi="Arial" w:cs="Arial"/>
          <w:sz w:val="28"/>
          <w:szCs w:val="28"/>
        </w:rPr>
        <w:t>, il mago Silvan, fusionista</w:t>
      </w:r>
      <w:r w:rsidR="00FE070B" w:rsidRPr="00EC2BF7">
        <w:rPr>
          <w:rFonts w:ascii="Arial" w:hAnsi="Arial" w:cs="Arial"/>
          <w:sz w:val="28"/>
          <w:szCs w:val="28"/>
        </w:rPr>
        <w:t xml:space="preserve"> e illusionista</w:t>
      </w:r>
      <w:r w:rsidR="00A07CDC" w:rsidRPr="00EC2BF7">
        <w:rPr>
          <w:rFonts w:ascii="Arial" w:hAnsi="Arial" w:cs="Arial"/>
          <w:sz w:val="28"/>
          <w:szCs w:val="28"/>
        </w:rPr>
        <w:t xml:space="preserve"> del </w:t>
      </w:r>
      <w:proofErr w:type="spellStart"/>
      <w:r w:rsidR="00A07CDC" w:rsidRPr="00EC2BF7">
        <w:rPr>
          <w:rFonts w:ascii="Arial" w:hAnsi="Arial" w:cs="Arial"/>
          <w:i/>
          <w:sz w:val="28"/>
          <w:szCs w:val="28"/>
        </w:rPr>
        <w:t>Varietè</w:t>
      </w:r>
      <w:proofErr w:type="spellEnd"/>
      <w:r w:rsidR="00A07CDC" w:rsidRPr="00EC2BF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A07CDC" w:rsidRPr="00EC2BF7">
        <w:rPr>
          <w:rFonts w:ascii="Arial" w:hAnsi="Arial" w:cs="Arial"/>
          <w:sz w:val="28"/>
          <w:szCs w:val="28"/>
        </w:rPr>
        <w:t>Paris</w:t>
      </w:r>
      <w:proofErr w:type="spellEnd"/>
      <w:r w:rsidR="00E63C5C" w:rsidRPr="00EC2BF7">
        <w:rPr>
          <w:rFonts w:ascii="Arial" w:hAnsi="Arial" w:cs="Arial"/>
          <w:sz w:val="28"/>
          <w:szCs w:val="28"/>
        </w:rPr>
        <w:t>.</w:t>
      </w:r>
    </w:p>
    <w:p w:rsidR="00A07CDC" w:rsidRPr="00EC2BF7" w:rsidRDefault="00A07CD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A1767F" w:rsidRPr="00EC2BF7">
        <w:rPr>
          <w:rFonts w:ascii="Arial" w:hAnsi="Arial" w:cs="Arial"/>
          <w:sz w:val="28"/>
          <w:szCs w:val="28"/>
        </w:rPr>
        <w:t>“</w:t>
      </w:r>
      <w:r w:rsidR="00A1767F" w:rsidRPr="00EC2BF7">
        <w:rPr>
          <w:rFonts w:ascii="Arial" w:hAnsi="Arial" w:cs="Arial"/>
          <w:color w:val="FF0000"/>
          <w:sz w:val="28"/>
          <w:szCs w:val="28"/>
        </w:rPr>
        <w:t xml:space="preserve">Sputare sul </w:t>
      </w:r>
      <w:r w:rsidR="00981EBC" w:rsidRPr="00EC2BF7">
        <w:rPr>
          <w:rFonts w:ascii="Arial" w:hAnsi="Arial" w:cs="Arial"/>
          <w:color w:val="FF0000"/>
          <w:sz w:val="28"/>
          <w:szCs w:val="28"/>
        </w:rPr>
        <w:t>rostro non rosato</w:t>
      </w:r>
      <w:r w:rsidR="00A1767F" w:rsidRPr="00EC2BF7">
        <w:rPr>
          <w:rFonts w:ascii="Arial" w:hAnsi="Arial" w:cs="Arial"/>
          <w:color w:val="FF0000"/>
          <w:sz w:val="28"/>
          <w:szCs w:val="28"/>
        </w:rPr>
        <w:t xml:space="preserve"> dell’icona televisiva</w:t>
      </w:r>
      <w:r w:rsidR="00A1767F" w:rsidRPr="00EC2BF7">
        <w:rPr>
          <w:rFonts w:ascii="Arial" w:hAnsi="Arial" w:cs="Arial"/>
          <w:sz w:val="28"/>
          <w:szCs w:val="28"/>
        </w:rPr>
        <w:t xml:space="preserve"> -sentenziò- </w:t>
      </w:r>
      <w:r w:rsidR="00A1767F" w:rsidRPr="00EC2BF7">
        <w:rPr>
          <w:rFonts w:ascii="Arial" w:hAnsi="Arial" w:cs="Arial"/>
          <w:color w:val="FF0000"/>
          <w:sz w:val="28"/>
          <w:szCs w:val="28"/>
        </w:rPr>
        <w:t>è reato</w:t>
      </w:r>
      <w:r w:rsidR="00A1767F" w:rsidRPr="00EC2BF7">
        <w:rPr>
          <w:rFonts w:ascii="Arial" w:hAnsi="Arial" w:cs="Arial"/>
          <w:sz w:val="28"/>
          <w:szCs w:val="28"/>
        </w:rPr>
        <w:t>”.</w:t>
      </w:r>
    </w:p>
    <w:p w:rsidR="00FE070B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“</w:t>
      </w:r>
      <w:r w:rsidRPr="00EC2BF7">
        <w:rPr>
          <w:rFonts w:ascii="Arial" w:hAnsi="Arial" w:cs="Arial"/>
          <w:color w:val="FF0000"/>
          <w:sz w:val="28"/>
          <w:szCs w:val="28"/>
        </w:rPr>
        <w:t>Dategli bacetti</w:t>
      </w:r>
      <w:r w:rsidRPr="00EC2BF7">
        <w:rPr>
          <w:rFonts w:ascii="Arial" w:hAnsi="Arial" w:cs="Arial"/>
          <w:sz w:val="28"/>
          <w:szCs w:val="28"/>
        </w:rPr>
        <w:t>”, concluse.</w:t>
      </w:r>
    </w:p>
    <w:p w:rsidR="00C37C78" w:rsidRPr="00EC2BF7" w:rsidRDefault="00C37C7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Littorio recitò la </w:t>
      </w:r>
      <w:r w:rsidRPr="00EC2BF7">
        <w:rPr>
          <w:rFonts w:ascii="Arial" w:hAnsi="Arial" w:cs="Arial"/>
          <w:i/>
          <w:sz w:val="28"/>
          <w:szCs w:val="28"/>
        </w:rPr>
        <w:t>lectio</w:t>
      </w:r>
      <w:r w:rsidRPr="00EC2BF7">
        <w:rPr>
          <w:rFonts w:ascii="Arial" w:hAnsi="Arial" w:cs="Arial"/>
          <w:sz w:val="28"/>
          <w:szCs w:val="28"/>
        </w:rPr>
        <w:t xml:space="preserve"> funebre. Durata: ottanta minuti contati al millesimo di secondo.</w:t>
      </w:r>
    </w:p>
    <w:p w:rsidR="00FE070B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Lo abbracciarono tutti</w:t>
      </w:r>
      <w:r w:rsidR="008002B6" w:rsidRPr="00EC2BF7">
        <w:rPr>
          <w:rFonts w:ascii="Arial" w:hAnsi="Arial" w:cs="Arial"/>
          <w:sz w:val="28"/>
          <w:szCs w:val="28"/>
        </w:rPr>
        <w:t xml:space="preserve"> e tutti si sciacquarono con le sue lacrime di coccodrillo</w:t>
      </w:r>
      <w:r w:rsidRPr="00EC2BF7">
        <w:rPr>
          <w:rFonts w:ascii="Arial" w:hAnsi="Arial" w:cs="Arial"/>
          <w:sz w:val="28"/>
          <w:szCs w:val="28"/>
        </w:rPr>
        <w:t xml:space="preserve">. Tutto l’universo mondo della </w:t>
      </w:r>
      <w:proofErr w:type="spellStart"/>
      <w:r w:rsidRPr="00EC2BF7">
        <w:rPr>
          <w:rFonts w:ascii="Arial" w:hAnsi="Arial" w:cs="Arial"/>
          <w:sz w:val="28"/>
          <w:szCs w:val="28"/>
        </w:rPr>
        <w:t>localitade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si fece cliccare su FB; moglie e ruffiane, lucciole e squillo impetrarono un lampo al magnesio; imbianchini e venditori ambulanti, caffettieri con la </w:t>
      </w:r>
      <w:proofErr w:type="spellStart"/>
      <w:r w:rsidRPr="00EC2BF7">
        <w:rPr>
          <w:rFonts w:ascii="Arial" w:hAnsi="Arial" w:cs="Arial"/>
          <w:sz w:val="28"/>
          <w:szCs w:val="28"/>
        </w:rPr>
        <w:t>kefia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2BF7">
        <w:rPr>
          <w:rFonts w:ascii="Arial" w:hAnsi="Arial" w:cs="Arial"/>
          <w:sz w:val="28"/>
          <w:szCs w:val="28"/>
        </w:rPr>
        <w:t>tabaccari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con il samovar, fruttivendoli con il caffetano e fanciulle con il chador si spogliarono davanti a “isso”, il </w:t>
      </w:r>
      <w:proofErr w:type="spellStart"/>
      <w:r w:rsidRPr="00EC2BF7">
        <w:rPr>
          <w:rFonts w:ascii="Arial" w:hAnsi="Arial" w:cs="Arial"/>
          <w:sz w:val="28"/>
          <w:szCs w:val="28"/>
        </w:rPr>
        <w:t>divin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Vittori</w:t>
      </w:r>
      <w:r w:rsidR="00981EBC" w:rsidRPr="00EC2BF7">
        <w:rPr>
          <w:rFonts w:ascii="Arial" w:hAnsi="Arial" w:cs="Arial"/>
          <w:sz w:val="28"/>
          <w:szCs w:val="28"/>
        </w:rPr>
        <w:t>an</w:t>
      </w:r>
      <w:r w:rsidRPr="00EC2BF7">
        <w:rPr>
          <w:rFonts w:ascii="Arial" w:hAnsi="Arial" w:cs="Arial"/>
          <w:sz w:val="28"/>
          <w:szCs w:val="28"/>
        </w:rPr>
        <w:t>o dell’alat</w:t>
      </w:r>
      <w:r w:rsidR="00981EBC" w:rsidRPr="00EC2BF7">
        <w:rPr>
          <w:rFonts w:ascii="Arial" w:hAnsi="Arial" w:cs="Arial"/>
          <w:sz w:val="28"/>
          <w:szCs w:val="28"/>
        </w:rPr>
        <w:t>o</w:t>
      </w:r>
      <w:r w:rsidRPr="00EC2BF7">
        <w:rPr>
          <w:rFonts w:ascii="Arial" w:hAnsi="Arial" w:cs="Arial"/>
          <w:sz w:val="28"/>
          <w:szCs w:val="28"/>
        </w:rPr>
        <w:t xml:space="preserve"> </w:t>
      </w:r>
      <w:r w:rsidR="00981EBC" w:rsidRPr="00EC2BF7">
        <w:rPr>
          <w:rFonts w:ascii="Arial" w:hAnsi="Arial" w:cs="Arial"/>
          <w:sz w:val="28"/>
          <w:szCs w:val="28"/>
        </w:rPr>
        <w:t>trionfo della banana</w:t>
      </w:r>
      <w:r w:rsidRPr="00EC2BF7">
        <w:rPr>
          <w:rFonts w:ascii="Arial" w:hAnsi="Arial" w:cs="Arial"/>
          <w:sz w:val="28"/>
          <w:szCs w:val="28"/>
        </w:rPr>
        <w:t xml:space="preserve"> repubblicana berlusconiana</w:t>
      </w:r>
      <w:r w:rsidR="00981EBC" w:rsidRPr="00EC2BF7">
        <w:rPr>
          <w:rFonts w:ascii="Arial" w:hAnsi="Arial" w:cs="Arial"/>
          <w:sz w:val="28"/>
          <w:szCs w:val="28"/>
        </w:rPr>
        <w:t xml:space="preserve"> </w:t>
      </w:r>
      <w:r w:rsidRPr="00EC2BF7">
        <w:rPr>
          <w:rFonts w:ascii="Arial" w:hAnsi="Arial" w:cs="Arial"/>
          <w:sz w:val="28"/>
          <w:szCs w:val="28"/>
        </w:rPr>
        <w:t>…</w:t>
      </w:r>
    </w:p>
    <w:p w:rsidR="00531B48" w:rsidRPr="00EC2BF7" w:rsidRDefault="00FE070B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981EBC" w:rsidRPr="00EC2BF7">
        <w:rPr>
          <w:rFonts w:ascii="Arial" w:hAnsi="Arial" w:cs="Arial"/>
          <w:sz w:val="28"/>
          <w:szCs w:val="28"/>
        </w:rPr>
        <w:t xml:space="preserve">Piselli e pisellini, piselloni e membri di </w:t>
      </w:r>
      <w:proofErr w:type="spellStart"/>
      <w:r w:rsidR="00981EBC" w:rsidRPr="00EC2BF7">
        <w:rPr>
          <w:rFonts w:ascii="Arial" w:hAnsi="Arial" w:cs="Arial"/>
          <w:sz w:val="28"/>
          <w:szCs w:val="28"/>
        </w:rPr>
        <w:t>Priapo</w:t>
      </w:r>
      <w:proofErr w:type="spellEnd"/>
      <w:r w:rsidR="00981EBC" w:rsidRPr="00EC2BF7">
        <w:rPr>
          <w:rFonts w:ascii="Arial" w:hAnsi="Arial" w:cs="Arial"/>
          <w:sz w:val="28"/>
          <w:szCs w:val="28"/>
        </w:rPr>
        <w:t xml:space="preserve">, nonché pacchi e </w:t>
      </w:r>
      <w:proofErr w:type="spellStart"/>
      <w:r w:rsidR="00981EBC" w:rsidRPr="00EC2BF7">
        <w:rPr>
          <w:rFonts w:ascii="Arial" w:hAnsi="Arial" w:cs="Arial"/>
          <w:sz w:val="28"/>
          <w:szCs w:val="28"/>
        </w:rPr>
        <w:t>sticchi</w:t>
      </w:r>
      <w:proofErr w:type="spellEnd"/>
      <w:r w:rsidR="00981EBC" w:rsidRPr="00EC2BF7">
        <w:rPr>
          <w:rFonts w:ascii="Arial" w:hAnsi="Arial" w:cs="Arial"/>
          <w:sz w:val="28"/>
          <w:szCs w:val="28"/>
        </w:rPr>
        <w:t>, vulve e vagine a triangolo circonflesso vennero immortalati dal reporter con il telefonino cellulare di marca Pupa. Copiarono e incollarono il tutto simultaneamente su FB, cioè Facebook.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Fu un tripudio di </w:t>
      </w:r>
      <w:r w:rsidR="00B63CCE" w:rsidRPr="00EC2BF7">
        <w:rPr>
          <w:rFonts w:ascii="Arial" w:hAnsi="Arial" w:cs="Arial"/>
          <w:sz w:val="28"/>
          <w:szCs w:val="28"/>
        </w:rPr>
        <w:t>genitalità non di genialità</w:t>
      </w:r>
      <w:r w:rsidRPr="00EC2BF7">
        <w:rPr>
          <w:rFonts w:ascii="Arial" w:hAnsi="Arial" w:cs="Arial"/>
          <w:sz w:val="28"/>
          <w:szCs w:val="28"/>
        </w:rPr>
        <w:t>.</w:t>
      </w:r>
      <w:r w:rsidR="00981EBC" w:rsidRPr="00EC2BF7">
        <w:rPr>
          <w:rFonts w:ascii="Arial" w:hAnsi="Arial" w:cs="Arial"/>
          <w:sz w:val="28"/>
          <w:szCs w:val="28"/>
        </w:rPr>
        <w:t xml:space="preserve"> Fu orgia da star-system.</w:t>
      </w:r>
      <w:r w:rsidRPr="00EC2BF7">
        <w:rPr>
          <w:rFonts w:ascii="Arial" w:hAnsi="Arial" w:cs="Arial"/>
          <w:sz w:val="28"/>
          <w:szCs w:val="28"/>
        </w:rPr>
        <w:t xml:space="preserve"> L’</w:t>
      </w:r>
      <w:proofErr w:type="spellStart"/>
      <w:r w:rsidRPr="00EC2BF7">
        <w:rPr>
          <w:rFonts w:ascii="Arial" w:hAnsi="Arial" w:cs="Arial"/>
          <w:sz w:val="28"/>
          <w:szCs w:val="28"/>
        </w:rPr>
        <w:t>o-scemità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</w:t>
      </w:r>
      <w:r w:rsidR="00FE070B" w:rsidRPr="00EC2BF7">
        <w:rPr>
          <w:rFonts w:ascii="Arial" w:hAnsi="Arial" w:cs="Arial"/>
          <w:sz w:val="28"/>
          <w:szCs w:val="28"/>
        </w:rPr>
        <w:t>pervenne</w:t>
      </w:r>
      <w:r w:rsidRPr="00EC2BF7">
        <w:rPr>
          <w:rFonts w:ascii="Arial" w:hAnsi="Arial" w:cs="Arial"/>
          <w:sz w:val="28"/>
          <w:szCs w:val="28"/>
        </w:rPr>
        <w:t xml:space="preserve"> </w:t>
      </w:r>
      <w:r w:rsidR="00FE070B" w:rsidRPr="00EC2BF7">
        <w:rPr>
          <w:rFonts w:ascii="Arial" w:hAnsi="Arial" w:cs="Arial"/>
          <w:sz w:val="28"/>
          <w:szCs w:val="28"/>
        </w:rPr>
        <w:t>al</w:t>
      </w:r>
      <w:r w:rsidRPr="00EC2BF7">
        <w:rPr>
          <w:rFonts w:ascii="Arial" w:hAnsi="Arial" w:cs="Arial"/>
          <w:sz w:val="28"/>
          <w:szCs w:val="28"/>
        </w:rPr>
        <w:t xml:space="preserve">l’acme quando </w:t>
      </w:r>
      <w:r w:rsidR="00FE070B" w:rsidRPr="00EC2BF7">
        <w:rPr>
          <w:rFonts w:ascii="Arial" w:hAnsi="Arial" w:cs="Arial"/>
          <w:sz w:val="28"/>
          <w:szCs w:val="28"/>
        </w:rPr>
        <w:t>sopraggiunse</w:t>
      </w:r>
      <w:r w:rsidRPr="00EC2BF7">
        <w:rPr>
          <w:rFonts w:ascii="Arial" w:hAnsi="Arial" w:cs="Arial"/>
          <w:sz w:val="28"/>
          <w:szCs w:val="28"/>
        </w:rPr>
        <w:t xml:space="preserve"> l’orgasmo</w:t>
      </w:r>
      <w:r w:rsidR="00981EBC" w:rsidRPr="00EC2BF7">
        <w:rPr>
          <w:rFonts w:ascii="Arial" w:hAnsi="Arial" w:cs="Arial"/>
          <w:sz w:val="28"/>
          <w:szCs w:val="28"/>
        </w:rPr>
        <w:t xml:space="preserve"> </w:t>
      </w:r>
      <w:r w:rsidR="00150955" w:rsidRPr="00EC2BF7">
        <w:rPr>
          <w:rFonts w:ascii="Arial" w:hAnsi="Arial" w:cs="Arial"/>
          <w:sz w:val="28"/>
          <w:szCs w:val="28"/>
        </w:rPr>
        <w:t xml:space="preserve">collettivo, </w:t>
      </w:r>
      <w:r w:rsidR="00981EBC" w:rsidRPr="00EC2BF7">
        <w:rPr>
          <w:rFonts w:ascii="Arial" w:hAnsi="Arial" w:cs="Arial"/>
          <w:sz w:val="28"/>
          <w:szCs w:val="28"/>
        </w:rPr>
        <w:t>eccitatorio</w:t>
      </w:r>
      <w:r w:rsidR="00150955" w:rsidRPr="00EC2BF7">
        <w:rPr>
          <w:rFonts w:ascii="Arial" w:hAnsi="Arial" w:cs="Arial"/>
          <w:sz w:val="28"/>
          <w:szCs w:val="28"/>
        </w:rPr>
        <w:t>, citatorio</w:t>
      </w:r>
      <w:r w:rsidR="00B63CCE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150955" w:rsidRPr="00EC2BF7">
        <w:rPr>
          <w:rFonts w:ascii="Arial" w:hAnsi="Arial" w:cs="Arial"/>
          <w:sz w:val="28"/>
          <w:szCs w:val="28"/>
        </w:rPr>
        <w:t>citazionista</w:t>
      </w:r>
      <w:proofErr w:type="spellEnd"/>
      <w:r w:rsidR="00FE070B" w:rsidRPr="00EC2BF7">
        <w:rPr>
          <w:rFonts w:ascii="Arial" w:hAnsi="Arial" w:cs="Arial"/>
          <w:sz w:val="28"/>
          <w:szCs w:val="28"/>
        </w:rPr>
        <w:t>,</w:t>
      </w:r>
      <w:r w:rsidR="00150955" w:rsidRPr="00EC2BF7">
        <w:rPr>
          <w:rFonts w:ascii="Arial" w:hAnsi="Arial" w:cs="Arial"/>
          <w:sz w:val="28"/>
          <w:szCs w:val="28"/>
        </w:rPr>
        <w:t xml:space="preserve"> avvenuto</w:t>
      </w:r>
      <w:r w:rsidR="00FE070B" w:rsidRPr="00EC2BF7">
        <w:rPr>
          <w:rFonts w:ascii="Arial" w:hAnsi="Arial" w:cs="Arial"/>
          <w:sz w:val="28"/>
          <w:szCs w:val="28"/>
        </w:rPr>
        <w:t>, secondo le tribali testimonianze,</w:t>
      </w:r>
      <w:r w:rsidRPr="00EC2BF7">
        <w:rPr>
          <w:rFonts w:ascii="Arial" w:hAnsi="Arial" w:cs="Arial"/>
          <w:sz w:val="28"/>
          <w:szCs w:val="28"/>
        </w:rPr>
        <w:t xml:space="preserve"> in piazza Vittorio del Triveneto.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Ci fu chi giurò che l’Ottimo Divino pregò </w:t>
      </w:r>
      <w:proofErr w:type="spellStart"/>
      <w:r w:rsidRPr="00EC2BF7">
        <w:rPr>
          <w:rFonts w:ascii="Arial" w:hAnsi="Arial" w:cs="Arial"/>
          <w:sz w:val="28"/>
          <w:szCs w:val="28"/>
        </w:rPr>
        <w:t>innante</w:t>
      </w:r>
      <w:proofErr w:type="spellEnd"/>
      <w:r w:rsidR="00B63CCE" w:rsidRPr="00EC2BF7">
        <w:rPr>
          <w:rFonts w:ascii="Arial" w:hAnsi="Arial" w:cs="Arial"/>
          <w:sz w:val="28"/>
          <w:szCs w:val="28"/>
        </w:rPr>
        <w:t xml:space="preserve"> e ninnante </w:t>
      </w:r>
      <w:r w:rsidR="00FE070B" w:rsidRPr="00EC2BF7">
        <w:rPr>
          <w:rFonts w:ascii="Arial" w:hAnsi="Arial" w:cs="Arial"/>
          <w:sz w:val="28"/>
          <w:szCs w:val="28"/>
        </w:rPr>
        <w:t>innanzi</w:t>
      </w:r>
      <w:r w:rsidRPr="00EC2BF7">
        <w:rPr>
          <w:rFonts w:ascii="Arial" w:hAnsi="Arial" w:cs="Arial"/>
          <w:sz w:val="28"/>
          <w:szCs w:val="28"/>
        </w:rPr>
        <w:t xml:space="preserve"> al fercolo del Patriarca e pregò l’Eterno onde mandare </w:t>
      </w:r>
      <w:r w:rsidR="00981EBC" w:rsidRPr="00EC2BF7">
        <w:rPr>
          <w:rFonts w:ascii="Arial" w:hAnsi="Arial" w:cs="Arial"/>
          <w:sz w:val="28"/>
          <w:szCs w:val="28"/>
        </w:rPr>
        <w:t>gl</w:t>
      </w:r>
      <w:r w:rsidRPr="00EC2BF7">
        <w:rPr>
          <w:rFonts w:ascii="Arial" w:hAnsi="Arial" w:cs="Arial"/>
          <w:sz w:val="28"/>
          <w:szCs w:val="28"/>
        </w:rPr>
        <w:t xml:space="preserve">i </w:t>
      </w:r>
      <w:r w:rsidR="00981EBC" w:rsidRPr="00EC2BF7">
        <w:rPr>
          <w:rFonts w:ascii="Arial" w:hAnsi="Arial" w:cs="Arial"/>
          <w:sz w:val="28"/>
          <w:szCs w:val="28"/>
        </w:rPr>
        <w:t>stra-</w:t>
      </w:r>
      <w:r w:rsidRPr="00EC2BF7">
        <w:rPr>
          <w:rFonts w:ascii="Arial" w:hAnsi="Arial" w:cs="Arial"/>
          <w:sz w:val="28"/>
          <w:szCs w:val="28"/>
        </w:rPr>
        <w:t>paesani a cambiare canale con il telecomando.</w:t>
      </w:r>
      <w:r w:rsidR="00B63CCE" w:rsidRPr="00EC2BF7">
        <w:rPr>
          <w:rFonts w:ascii="Arial" w:hAnsi="Arial" w:cs="Arial"/>
          <w:sz w:val="28"/>
          <w:szCs w:val="28"/>
        </w:rPr>
        <w:t xml:space="preserve"> L’abboccamento, vis-a-vis, fu più </w:t>
      </w:r>
      <w:r w:rsidR="00FE070B" w:rsidRPr="00EC2BF7">
        <w:rPr>
          <w:rFonts w:ascii="Arial" w:hAnsi="Arial" w:cs="Arial"/>
          <w:sz w:val="28"/>
          <w:szCs w:val="28"/>
        </w:rPr>
        <w:t xml:space="preserve">che </w:t>
      </w:r>
      <w:r w:rsidR="00B63CCE" w:rsidRPr="00EC2BF7">
        <w:rPr>
          <w:rFonts w:ascii="Arial" w:hAnsi="Arial" w:cs="Arial"/>
          <w:sz w:val="28"/>
          <w:szCs w:val="28"/>
        </w:rPr>
        <w:lastRenderedPageBreak/>
        <w:t xml:space="preserve">chiacchierata: fu dialogo tra i Massimi Sistemi ovvero tra l’Io smisurato e telepagato e il </w:t>
      </w:r>
      <w:r w:rsidR="00FE070B" w:rsidRPr="00EC2BF7">
        <w:rPr>
          <w:rFonts w:ascii="Arial" w:hAnsi="Arial" w:cs="Arial"/>
          <w:sz w:val="28"/>
          <w:szCs w:val="28"/>
        </w:rPr>
        <w:t>Noi, ahinoi,</w:t>
      </w:r>
      <w:r w:rsidR="00B63CCE" w:rsidRPr="00EC2BF7">
        <w:rPr>
          <w:rFonts w:ascii="Arial" w:hAnsi="Arial" w:cs="Arial"/>
          <w:sz w:val="28"/>
          <w:szCs w:val="28"/>
        </w:rPr>
        <w:t xml:space="preserve"> del</w:t>
      </w:r>
      <w:r w:rsidR="00FE070B" w:rsidRPr="00EC2BF7">
        <w:rPr>
          <w:rFonts w:ascii="Arial" w:hAnsi="Arial" w:cs="Arial"/>
          <w:sz w:val="28"/>
          <w:szCs w:val="28"/>
        </w:rPr>
        <w:t>l’essere</w:t>
      </w:r>
      <w:r w:rsidR="00B63CCE" w:rsidRPr="00EC2BF7">
        <w:rPr>
          <w:rFonts w:ascii="Arial" w:hAnsi="Arial" w:cs="Arial"/>
          <w:sz w:val="28"/>
          <w:szCs w:val="28"/>
        </w:rPr>
        <w:t xml:space="preserve"> Signor Nessuno.</w:t>
      </w:r>
    </w:p>
    <w:p w:rsidR="00FE070B" w:rsidRPr="00EC2BF7" w:rsidRDefault="00FE070B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Ma non rilasciò autografi. Promise incontri e si complimentò con le telerie damascate.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Non rinunciò al colloquio turpe neppure il </w:t>
      </w:r>
      <w:proofErr w:type="spellStart"/>
      <w:r w:rsidRPr="00EC2BF7">
        <w:rPr>
          <w:rFonts w:ascii="Arial" w:hAnsi="Arial" w:cs="Arial"/>
          <w:sz w:val="28"/>
          <w:szCs w:val="28"/>
        </w:rPr>
        <w:t>patrozzo</w:t>
      </w:r>
      <w:proofErr w:type="spellEnd"/>
      <w:r w:rsidRPr="00EC2BF7">
        <w:rPr>
          <w:rFonts w:ascii="Arial" w:hAnsi="Arial" w:cs="Arial"/>
          <w:sz w:val="28"/>
          <w:szCs w:val="28"/>
        </w:rPr>
        <w:t>, don Chiasmo dell’Ossimoro Doppio. L’assessore al</w:t>
      </w:r>
      <w:r w:rsidR="00155097" w:rsidRPr="00EC2BF7">
        <w:rPr>
          <w:rFonts w:ascii="Arial" w:hAnsi="Arial" w:cs="Arial"/>
          <w:sz w:val="28"/>
          <w:szCs w:val="28"/>
        </w:rPr>
        <w:t>la</w:t>
      </w:r>
      <w:r w:rsidRPr="00EC2BF7">
        <w:rPr>
          <w:rFonts w:ascii="Arial" w:hAnsi="Arial" w:cs="Arial"/>
          <w:sz w:val="28"/>
          <w:szCs w:val="28"/>
        </w:rPr>
        <w:t xml:space="preserve"> </w:t>
      </w:r>
      <w:r w:rsidR="00155097" w:rsidRPr="00EC2BF7">
        <w:rPr>
          <w:rFonts w:ascii="Arial" w:hAnsi="Arial" w:cs="Arial"/>
          <w:sz w:val="28"/>
          <w:szCs w:val="28"/>
        </w:rPr>
        <w:t>Fronda</w:t>
      </w:r>
      <w:r w:rsidRPr="00EC2BF7">
        <w:rPr>
          <w:rFonts w:ascii="Arial" w:hAnsi="Arial" w:cs="Arial"/>
          <w:sz w:val="28"/>
          <w:szCs w:val="28"/>
        </w:rPr>
        <w:t>,</w:t>
      </w:r>
      <w:r w:rsidR="00155097" w:rsidRPr="00EC2BF7">
        <w:rPr>
          <w:rFonts w:ascii="Arial" w:hAnsi="Arial" w:cs="Arial"/>
          <w:sz w:val="28"/>
          <w:szCs w:val="28"/>
        </w:rPr>
        <w:t xml:space="preserve"> altrimenti detta ramoscello,</w:t>
      </w:r>
      <w:r w:rsidRPr="00EC2BF7">
        <w:rPr>
          <w:rFonts w:ascii="Arial" w:hAnsi="Arial" w:cs="Arial"/>
          <w:sz w:val="28"/>
          <w:szCs w:val="28"/>
        </w:rPr>
        <w:t xml:space="preserve"> don </w:t>
      </w:r>
      <w:proofErr w:type="spellStart"/>
      <w:r w:rsidRPr="00EC2BF7">
        <w:rPr>
          <w:rFonts w:ascii="Arial" w:hAnsi="Arial" w:cs="Arial"/>
          <w:sz w:val="28"/>
          <w:szCs w:val="28"/>
        </w:rPr>
        <w:t>Teofante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Brigante, scappò a </w:t>
      </w:r>
      <w:proofErr w:type="spellStart"/>
      <w:r w:rsidRPr="00EC2BF7">
        <w:rPr>
          <w:rFonts w:ascii="Arial" w:hAnsi="Arial" w:cs="Arial"/>
          <w:sz w:val="28"/>
          <w:szCs w:val="28"/>
        </w:rPr>
        <w:t>gammallaria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. Lo antividero, rosso per la vergogna, nella </w:t>
      </w:r>
      <w:proofErr w:type="spellStart"/>
      <w:r w:rsidRPr="00EC2BF7">
        <w:rPr>
          <w:rFonts w:ascii="Arial" w:hAnsi="Arial" w:cs="Arial"/>
          <w:sz w:val="28"/>
          <w:szCs w:val="28"/>
        </w:rPr>
        <w:t>taberna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EC2BF7">
        <w:rPr>
          <w:rFonts w:ascii="Arial" w:hAnsi="Arial" w:cs="Arial"/>
          <w:sz w:val="28"/>
          <w:szCs w:val="28"/>
        </w:rPr>
        <w:t>Maria</w:t>
      </w:r>
      <w:r w:rsidR="00981EBC" w:rsidRPr="00EC2BF7">
        <w:rPr>
          <w:rFonts w:ascii="Arial" w:hAnsi="Arial" w:cs="Arial"/>
          <w:sz w:val="28"/>
          <w:szCs w:val="28"/>
        </w:rPr>
        <w:t>zz</w:t>
      </w:r>
      <w:r w:rsidRPr="00EC2BF7">
        <w:rPr>
          <w:rFonts w:ascii="Arial" w:hAnsi="Arial" w:cs="Arial"/>
          <w:sz w:val="28"/>
          <w:szCs w:val="28"/>
        </w:rPr>
        <w:t>o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: piangeva a diluvio anche </w:t>
      </w:r>
      <w:r w:rsidR="00981EBC" w:rsidRPr="00EC2BF7">
        <w:rPr>
          <w:rFonts w:ascii="Arial" w:hAnsi="Arial" w:cs="Arial"/>
          <w:sz w:val="28"/>
          <w:szCs w:val="28"/>
        </w:rPr>
        <w:t xml:space="preserve">per </w:t>
      </w:r>
      <w:r w:rsidRPr="00EC2BF7">
        <w:rPr>
          <w:rFonts w:ascii="Arial" w:hAnsi="Arial" w:cs="Arial"/>
          <w:sz w:val="28"/>
          <w:szCs w:val="28"/>
        </w:rPr>
        <w:t xml:space="preserve">effetto del vin tinto </w:t>
      </w:r>
      <w:r w:rsidR="00150955" w:rsidRPr="00EC2BF7">
        <w:rPr>
          <w:rFonts w:ascii="Arial" w:hAnsi="Arial" w:cs="Arial"/>
          <w:sz w:val="28"/>
          <w:szCs w:val="28"/>
        </w:rPr>
        <w:t>tracannato</w:t>
      </w:r>
      <w:r w:rsidRPr="00EC2BF7">
        <w:rPr>
          <w:rFonts w:ascii="Arial" w:hAnsi="Arial" w:cs="Arial"/>
          <w:sz w:val="28"/>
          <w:szCs w:val="28"/>
        </w:rPr>
        <w:t>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L’indomani andò dal </w:t>
      </w:r>
      <w:r w:rsidR="00155097" w:rsidRPr="00EC2BF7">
        <w:rPr>
          <w:rFonts w:ascii="Arial" w:hAnsi="Arial" w:cs="Arial"/>
          <w:sz w:val="28"/>
          <w:szCs w:val="28"/>
        </w:rPr>
        <w:t>curato;</w:t>
      </w:r>
      <w:r w:rsidRPr="00EC2BF7">
        <w:rPr>
          <w:rFonts w:ascii="Arial" w:hAnsi="Arial" w:cs="Arial"/>
          <w:sz w:val="28"/>
          <w:szCs w:val="28"/>
        </w:rPr>
        <w:t xml:space="preserve"> si confessò e comunicò</w:t>
      </w:r>
      <w:r w:rsidR="00150955" w:rsidRPr="00EC2BF7">
        <w:rPr>
          <w:rFonts w:ascii="Arial" w:hAnsi="Arial" w:cs="Arial"/>
          <w:sz w:val="28"/>
          <w:szCs w:val="28"/>
        </w:rPr>
        <w:t>;</w:t>
      </w:r>
      <w:r w:rsidRPr="00EC2BF7">
        <w:rPr>
          <w:rFonts w:ascii="Arial" w:hAnsi="Arial" w:cs="Arial"/>
          <w:sz w:val="28"/>
          <w:szCs w:val="28"/>
        </w:rPr>
        <w:t xml:space="preserve"> e tutto mosse, rimosse, obliò e cancellò</w:t>
      </w:r>
      <w:r w:rsidR="00150955" w:rsidRPr="00EC2BF7">
        <w:rPr>
          <w:rFonts w:ascii="Arial" w:hAnsi="Arial" w:cs="Arial"/>
          <w:sz w:val="28"/>
          <w:szCs w:val="28"/>
        </w:rPr>
        <w:t xml:space="preserve"> per non </w:t>
      </w:r>
      <w:r w:rsidR="00155097" w:rsidRPr="00EC2BF7">
        <w:rPr>
          <w:rFonts w:ascii="Arial" w:hAnsi="Arial" w:cs="Arial"/>
          <w:sz w:val="28"/>
          <w:szCs w:val="28"/>
        </w:rPr>
        <w:t>rimetterci</w:t>
      </w:r>
      <w:r w:rsidR="00150955" w:rsidRPr="00EC2BF7">
        <w:rPr>
          <w:rFonts w:ascii="Arial" w:hAnsi="Arial" w:cs="Arial"/>
          <w:sz w:val="28"/>
          <w:szCs w:val="28"/>
        </w:rPr>
        <w:t xml:space="preserve"> sette voti alle prossime elezioni </w:t>
      </w:r>
      <w:proofErr w:type="spellStart"/>
      <w:r w:rsidR="00150955" w:rsidRPr="00EC2BF7">
        <w:rPr>
          <w:rFonts w:ascii="Arial" w:hAnsi="Arial" w:cs="Arial"/>
          <w:sz w:val="28"/>
          <w:szCs w:val="28"/>
        </w:rPr>
        <w:t>menistrative</w:t>
      </w:r>
      <w:proofErr w:type="spellEnd"/>
      <w:r w:rsidRPr="00EC2BF7">
        <w:rPr>
          <w:rFonts w:ascii="Arial" w:hAnsi="Arial" w:cs="Arial"/>
          <w:sz w:val="28"/>
          <w:szCs w:val="28"/>
        </w:rPr>
        <w:t>.</w:t>
      </w:r>
    </w:p>
    <w:p w:rsidR="004D3888" w:rsidRPr="00EC2BF7" w:rsidRDefault="004D388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Per amor di campanile s’introdussero</w:t>
      </w:r>
      <w:r w:rsidR="00150955" w:rsidRPr="00EC2BF7">
        <w:rPr>
          <w:rFonts w:ascii="Arial" w:hAnsi="Arial" w:cs="Arial"/>
          <w:sz w:val="28"/>
          <w:szCs w:val="28"/>
        </w:rPr>
        <w:t xml:space="preserve"> i ciarlieri del </w:t>
      </w:r>
      <w:proofErr w:type="spellStart"/>
      <w:r w:rsidR="00150955" w:rsidRPr="00EC2BF7">
        <w:rPr>
          <w:rFonts w:ascii="Arial" w:hAnsi="Arial" w:cs="Arial"/>
          <w:sz w:val="28"/>
          <w:szCs w:val="28"/>
        </w:rPr>
        <w:t>Calamilebraghe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a proferire accossì: “I campanili del campanilismo stra-paesano li avete nella </w:t>
      </w:r>
      <w:proofErr w:type="spellStart"/>
      <w:r w:rsidRPr="00EC2BF7">
        <w:rPr>
          <w:rFonts w:ascii="Arial" w:hAnsi="Arial" w:cs="Arial"/>
          <w:sz w:val="28"/>
          <w:szCs w:val="28"/>
        </w:rPr>
        <w:t>capa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tosta ovverossia </w:t>
      </w:r>
      <w:proofErr w:type="spellStart"/>
      <w:r w:rsidRPr="00EC2BF7">
        <w:rPr>
          <w:rFonts w:ascii="Arial" w:hAnsi="Arial" w:cs="Arial"/>
          <w:sz w:val="28"/>
          <w:szCs w:val="28"/>
        </w:rPr>
        <w:t>dintra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il cranio neurale</w:t>
      </w:r>
      <w:r w:rsidR="00155097" w:rsidRPr="00EC2BF7">
        <w:rPr>
          <w:rFonts w:ascii="Arial" w:hAnsi="Arial" w:cs="Arial"/>
          <w:sz w:val="28"/>
          <w:szCs w:val="28"/>
        </w:rPr>
        <w:t>, imbottito</w:t>
      </w:r>
      <w:r w:rsidRPr="00EC2BF7">
        <w:rPr>
          <w:rFonts w:ascii="Arial" w:hAnsi="Arial" w:cs="Arial"/>
          <w:sz w:val="28"/>
          <w:szCs w:val="28"/>
        </w:rPr>
        <w:t xml:space="preserve"> di neuroni specchio</w:t>
      </w:r>
      <w:r w:rsidR="00155097" w:rsidRPr="00EC2BF7">
        <w:rPr>
          <w:rFonts w:ascii="Arial" w:hAnsi="Arial" w:cs="Arial"/>
          <w:sz w:val="28"/>
          <w:szCs w:val="28"/>
        </w:rPr>
        <w:t>,</w:t>
      </w:r>
      <w:r w:rsidRPr="00EC2BF7">
        <w:rPr>
          <w:rFonts w:ascii="Arial" w:hAnsi="Arial" w:cs="Arial"/>
          <w:sz w:val="28"/>
          <w:szCs w:val="28"/>
        </w:rPr>
        <w:t xml:space="preserve"> scoppiati e scopiazzati. Ma sempre di </w:t>
      </w:r>
      <w:r w:rsidR="00155097" w:rsidRPr="00EC2BF7">
        <w:rPr>
          <w:rFonts w:ascii="Arial" w:hAnsi="Arial" w:cs="Arial"/>
          <w:sz w:val="28"/>
          <w:szCs w:val="28"/>
        </w:rPr>
        <w:t>torri campanarie</w:t>
      </w:r>
      <w:r w:rsidRPr="00EC2BF7">
        <w:rPr>
          <w:rFonts w:ascii="Arial" w:hAnsi="Arial" w:cs="Arial"/>
          <w:sz w:val="28"/>
          <w:szCs w:val="28"/>
        </w:rPr>
        <w:t xml:space="preserve"> osate dissertare, allorché e poiché non sapete coniugare verbo </w:t>
      </w:r>
      <w:r w:rsidR="00155097" w:rsidRPr="00EC2BF7">
        <w:rPr>
          <w:rFonts w:ascii="Arial" w:hAnsi="Arial" w:cs="Arial"/>
          <w:sz w:val="28"/>
          <w:szCs w:val="28"/>
        </w:rPr>
        <w:t>‘</w:t>
      </w:r>
      <w:proofErr w:type="spellStart"/>
      <w:r w:rsidRPr="00EC2BF7">
        <w:rPr>
          <w:rFonts w:ascii="Arial" w:hAnsi="Arial" w:cs="Arial"/>
          <w:sz w:val="28"/>
          <w:szCs w:val="28"/>
        </w:rPr>
        <w:t>taliano</w:t>
      </w:r>
      <w:proofErr w:type="spellEnd"/>
      <w:r w:rsidRPr="00EC2BF7">
        <w:rPr>
          <w:rFonts w:ascii="Arial" w:hAnsi="Arial" w:cs="Arial"/>
          <w:sz w:val="28"/>
          <w:szCs w:val="28"/>
        </w:rPr>
        <w:t>?</w:t>
      </w:r>
      <w:r w:rsidR="00155097" w:rsidRPr="00EC2BF7">
        <w:rPr>
          <w:rFonts w:ascii="Arial" w:hAnsi="Arial" w:cs="Arial"/>
          <w:sz w:val="28"/>
          <w:szCs w:val="28"/>
        </w:rPr>
        <w:t xml:space="preserve"> Parlate, almeno una volta, latino-latino: ovvero diritto, rettilineo, chiaro e distinto, non in latino di Cicerone: ché quello non lo masticate …</w:t>
      </w:r>
      <w:r w:rsidRPr="00EC2BF7">
        <w:rPr>
          <w:rFonts w:ascii="Arial" w:hAnsi="Arial" w:cs="Arial"/>
          <w:sz w:val="28"/>
          <w:szCs w:val="28"/>
        </w:rPr>
        <w:t>”.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 Alla fine della notte della tregenda si </w:t>
      </w:r>
      <w:r w:rsidR="00155097" w:rsidRPr="00EC2BF7">
        <w:rPr>
          <w:rFonts w:ascii="Arial" w:hAnsi="Arial" w:cs="Arial"/>
          <w:sz w:val="28"/>
          <w:szCs w:val="28"/>
        </w:rPr>
        <w:t>udirono</w:t>
      </w:r>
      <w:r w:rsidRPr="00EC2BF7">
        <w:rPr>
          <w:rFonts w:ascii="Arial" w:hAnsi="Arial" w:cs="Arial"/>
          <w:sz w:val="28"/>
          <w:szCs w:val="28"/>
        </w:rPr>
        <w:t xml:space="preserve"> le </w:t>
      </w:r>
      <w:r w:rsidR="004D3888" w:rsidRPr="00EC2BF7">
        <w:rPr>
          <w:rFonts w:ascii="Arial" w:hAnsi="Arial" w:cs="Arial"/>
          <w:sz w:val="28"/>
          <w:szCs w:val="28"/>
        </w:rPr>
        <w:t>campane a storno della Iglesias M</w:t>
      </w:r>
      <w:r w:rsidRPr="00EC2BF7">
        <w:rPr>
          <w:rFonts w:ascii="Arial" w:hAnsi="Arial" w:cs="Arial"/>
          <w:sz w:val="28"/>
          <w:szCs w:val="28"/>
        </w:rPr>
        <w:t>agna di Santa Maratana. Ci fu chi fu che così commentò, secondo il detto antico: “</w:t>
      </w:r>
      <w:r w:rsidRPr="00EC2BF7">
        <w:rPr>
          <w:rFonts w:ascii="Arial" w:hAnsi="Arial" w:cs="Arial"/>
          <w:color w:val="FF0000"/>
          <w:sz w:val="28"/>
          <w:szCs w:val="28"/>
        </w:rPr>
        <w:t>La chiesa chiusa e la campana sona</w:t>
      </w:r>
      <w:r w:rsidR="004D3888" w:rsidRPr="00EC2BF7">
        <w:rPr>
          <w:rFonts w:ascii="Arial" w:hAnsi="Arial" w:cs="Arial"/>
          <w:color w:val="FF0000"/>
          <w:sz w:val="28"/>
          <w:szCs w:val="28"/>
        </w:rPr>
        <w:t xml:space="preserve">. La campana fa </w:t>
      </w:r>
      <w:proofErr w:type="spellStart"/>
      <w:r w:rsidR="004D3888" w:rsidRPr="00EC2BF7">
        <w:rPr>
          <w:rFonts w:ascii="Arial" w:hAnsi="Arial" w:cs="Arial"/>
          <w:color w:val="FF0000"/>
          <w:sz w:val="28"/>
          <w:szCs w:val="28"/>
        </w:rPr>
        <w:t>damme-e-ddà</w:t>
      </w:r>
      <w:proofErr w:type="spellEnd"/>
      <w:r w:rsidR="004D3888" w:rsidRPr="00EC2BF7">
        <w:rPr>
          <w:rFonts w:ascii="Arial" w:hAnsi="Arial" w:cs="Arial"/>
          <w:color w:val="FF0000"/>
          <w:sz w:val="28"/>
          <w:szCs w:val="28"/>
        </w:rPr>
        <w:t xml:space="preserve">: viva il pesce stoccafisso e </w:t>
      </w:r>
      <w:r w:rsidR="00BD5524" w:rsidRPr="00EC2BF7">
        <w:rPr>
          <w:rFonts w:ascii="Arial" w:hAnsi="Arial" w:cs="Arial"/>
          <w:color w:val="FF0000"/>
          <w:sz w:val="28"/>
          <w:szCs w:val="28"/>
        </w:rPr>
        <w:t xml:space="preserve">il </w:t>
      </w:r>
      <w:r w:rsidR="004D3888" w:rsidRPr="00EC2BF7">
        <w:rPr>
          <w:rFonts w:ascii="Arial" w:hAnsi="Arial" w:cs="Arial"/>
          <w:color w:val="FF0000"/>
          <w:sz w:val="28"/>
          <w:szCs w:val="28"/>
        </w:rPr>
        <w:t>baccalà</w:t>
      </w:r>
      <w:r w:rsidRPr="00EC2BF7">
        <w:rPr>
          <w:rFonts w:ascii="Arial" w:hAnsi="Arial" w:cs="Arial"/>
          <w:sz w:val="28"/>
          <w:szCs w:val="28"/>
        </w:rPr>
        <w:t>”.</w:t>
      </w:r>
    </w:p>
    <w:p w:rsidR="00531B48" w:rsidRPr="00EC2BF7" w:rsidRDefault="004D388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531B48" w:rsidRPr="00EC2BF7">
        <w:rPr>
          <w:rFonts w:ascii="Arial" w:hAnsi="Arial" w:cs="Arial"/>
          <w:sz w:val="28"/>
          <w:szCs w:val="28"/>
        </w:rPr>
        <w:t>Si scoprì poscia, dopo apposita commissione d’inchiesta nominata a tappeto</w:t>
      </w:r>
      <w:r w:rsidR="00155097" w:rsidRPr="00EC2BF7">
        <w:rPr>
          <w:rFonts w:ascii="Arial" w:hAnsi="Arial" w:cs="Arial"/>
          <w:sz w:val="28"/>
          <w:szCs w:val="28"/>
        </w:rPr>
        <w:t xml:space="preserve"> e</w:t>
      </w:r>
      <w:r w:rsidRPr="00EC2BF7">
        <w:rPr>
          <w:rFonts w:ascii="Arial" w:hAnsi="Arial" w:cs="Arial"/>
          <w:sz w:val="28"/>
          <w:szCs w:val="28"/>
        </w:rPr>
        <w:t xml:space="preserve"> immantinente</w:t>
      </w:r>
      <w:r w:rsidR="00531B48" w:rsidRPr="00EC2BF7">
        <w:rPr>
          <w:rFonts w:ascii="Arial" w:hAnsi="Arial" w:cs="Arial"/>
          <w:sz w:val="28"/>
          <w:szCs w:val="28"/>
        </w:rPr>
        <w:t>, che un asino sordo</w:t>
      </w:r>
      <w:r w:rsidRPr="00EC2BF7">
        <w:rPr>
          <w:rFonts w:ascii="Arial" w:hAnsi="Arial" w:cs="Arial"/>
          <w:sz w:val="28"/>
          <w:szCs w:val="28"/>
        </w:rPr>
        <w:t xml:space="preserve"> di Pantelleria, altrimenti detto ciuco o somaro d’agosto,</w:t>
      </w:r>
      <w:r w:rsidR="00531B48" w:rsidRPr="00EC2BF7">
        <w:rPr>
          <w:rFonts w:ascii="Arial" w:hAnsi="Arial" w:cs="Arial"/>
          <w:sz w:val="28"/>
          <w:szCs w:val="28"/>
        </w:rPr>
        <w:t xml:space="preserve"> masticava la corda della campana, scoteva il battaglio e suo</w:t>
      </w:r>
      <w:r w:rsidRPr="00EC2BF7">
        <w:rPr>
          <w:rFonts w:ascii="Arial" w:hAnsi="Arial" w:cs="Arial"/>
          <w:sz w:val="28"/>
          <w:szCs w:val="28"/>
        </w:rPr>
        <w:t>nava a storno la campana della I</w:t>
      </w:r>
      <w:r w:rsidR="00531B48" w:rsidRPr="00EC2BF7">
        <w:rPr>
          <w:rFonts w:ascii="Arial" w:hAnsi="Arial" w:cs="Arial"/>
          <w:sz w:val="28"/>
          <w:szCs w:val="28"/>
        </w:rPr>
        <w:t>glesia</w:t>
      </w:r>
      <w:r w:rsidRPr="00EC2BF7">
        <w:rPr>
          <w:rFonts w:ascii="Arial" w:hAnsi="Arial" w:cs="Arial"/>
          <w:sz w:val="28"/>
          <w:szCs w:val="28"/>
        </w:rPr>
        <w:t>s</w:t>
      </w:r>
      <w:r w:rsidR="00531B48" w:rsidRPr="00EC2BF7">
        <w:rPr>
          <w:rFonts w:ascii="Arial" w:hAnsi="Arial" w:cs="Arial"/>
          <w:sz w:val="28"/>
          <w:szCs w:val="28"/>
        </w:rPr>
        <w:t xml:space="preserve"> di Santa Maratana.</w:t>
      </w:r>
    </w:p>
    <w:p w:rsidR="00531B48" w:rsidRPr="00EC2BF7" w:rsidRDefault="00531B4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</w:t>
      </w:r>
      <w:r w:rsidR="00155097" w:rsidRPr="00EC2BF7">
        <w:rPr>
          <w:rFonts w:ascii="Arial" w:hAnsi="Arial" w:cs="Arial"/>
          <w:sz w:val="28"/>
          <w:szCs w:val="28"/>
        </w:rPr>
        <w:t>“</w:t>
      </w:r>
      <w:r w:rsidRPr="00EC2BF7">
        <w:rPr>
          <w:rFonts w:ascii="Arial" w:hAnsi="Arial" w:cs="Arial"/>
          <w:color w:val="FF0000"/>
          <w:sz w:val="28"/>
          <w:szCs w:val="28"/>
        </w:rPr>
        <w:t xml:space="preserve">Fu questo </w:t>
      </w:r>
      <w:r w:rsidRPr="00EC2BF7">
        <w:rPr>
          <w:rFonts w:ascii="Arial" w:hAnsi="Arial" w:cs="Arial"/>
          <w:sz w:val="28"/>
          <w:szCs w:val="28"/>
        </w:rPr>
        <w:t xml:space="preserve">-come narrano </w:t>
      </w:r>
      <w:proofErr w:type="spellStart"/>
      <w:r w:rsidR="00944CCF" w:rsidRPr="00EC2BF7">
        <w:rPr>
          <w:rFonts w:ascii="Arial" w:hAnsi="Arial" w:cs="Arial"/>
          <w:sz w:val="28"/>
          <w:szCs w:val="28"/>
        </w:rPr>
        <w:t>Paracul</w:t>
      </w:r>
      <w:proofErr w:type="spellEnd"/>
      <w:r w:rsidR="00944CCF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944CCF" w:rsidRPr="00EC2BF7">
        <w:rPr>
          <w:rFonts w:ascii="Arial" w:hAnsi="Arial" w:cs="Arial"/>
          <w:sz w:val="28"/>
          <w:szCs w:val="28"/>
        </w:rPr>
        <w:t>Turacul</w:t>
      </w:r>
      <w:proofErr w:type="spellEnd"/>
      <w:r w:rsidR="00944CCF" w:rsidRPr="00EC2BF7">
        <w:rPr>
          <w:rFonts w:ascii="Arial" w:hAnsi="Arial" w:cs="Arial"/>
          <w:sz w:val="28"/>
          <w:szCs w:val="28"/>
        </w:rPr>
        <w:t xml:space="preserve">, nonché </w:t>
      </w:r>
      <w:proofErr w:type="spellStart"/>
      <w:r w:rsidR="00944CCF" w:rsidRPr="00EC2BF7">
        <w:rPr>
          <w:rFonts w:ascii="Arial" w:hAnsi="Arial" w:cs="Arial"/>
          <w:sz w:val="28"/>
          <w:szCs w:val="28"/>
        </w:rPr>
        <w:t>Danzel</w:t>
      </w:r>
      <w:proofErr w:type="spellEnd"/>
      <w:r w:rsidR="00944CCF" w:rsidRPr="00EC2BF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944CCF" w:rsidRPr="00EC2BF7">
        <w:rPr>
          <w:rFonts w:ascii="Arial" w:hAnsi="Arial" w:cs="Arial"/>
          <w:sz w:val="28"/>
          <w:szCs w:val="28"/>
        </w:rPr>
        <w:t>Denzel-</w:t>
      </w:r>
      <w:proofErr w:type="spellEnd"/>
      <w:r w:rsidR="00944CCF" w:rsidRPr="00EC2BF7">
        <w:rPr>
          <w:rFonts w:ascii="Arial" w:hAnsi="Arial" w:cs="Arial"/>
          <w:sz w:val="28"/>
          <w:szCs w:val="28"/>
        </w:rPr>
        <w:t xml:space="preserve"> </w:t>
      </w:r>
      <w:r w:rsidR="00944CCF" w:rsidRPr="00EC2BF7">
        <w:rPr>
          <w:rFonts w:ascii="Arial" w:hAnsi="Arial" w:cs="Arial"/>
          <w:color w:val="FF0000"/>
          <w:sz w:val="28"/>
          <w:szCs w:val="28"/>
        </w:rPr>
        <w:t>il misterio non misterioso del miracolo</w:t>
      </w:r>
      <w:r w:rsidR="00155097" w:rsidRPr="00EC2BF7">
        <w:rPr>
          <w:rFonts w:ascii="Arial" w:hAnsi="Arial" w:cs="Arial"/>
          <w:color w:val="FF0000"/>
          <w:sz w:val="28"/>
          <w:szCs w:val="28"/>
        </w:rPr>
        <w:t xml:space="preserve"> non miracoloso</w:t>
      </w:r>
      <w:r w:rsidR="00944CCF" w:rsidRPr="00EC2BF7">
        <w:rPr>
          <w:rFonts w:ascii="Arial" w:hAnsi="Arial" w:cs="Arial"/>
          <w:color w:val="FF0000"/>
          <w:sz w:val="28"/>
          <w:szCs w:val="28"/>
        </w:rPr>
        <w:t xml:space="preserve"> di Santa Maratana</w:t>
      </w:r>
      <w:r w:rsidR="00155097" w:rsidRPr="00EC2BF7">
        <w:rPr>
          <w:rFonts w:ascii="Arial" w:hAnsi="Arial" w:cs="Arial"/>
          <w:sz w:val="28"/>
          <w:szCs w:val="28"/>
        </w:rPr>
        <w:t>”</w:t>
      </w:r>
      <w:r w:rsidR="00944CCF" w:rsidRPr="00EC2BF7">
        <w:rPr>
          <w:rFonts w:ascii="Arial" w:hAnsi="Arial" w:cs="Arial"/>
          <w:sz w:val="28"/>
          <w:szCs w:val="28"/>
        </w:rPr>
        <w:t>.</w:t>
      </w:r>
    </w:p>
    <w:p w:rsidR="00155097" w:rsidRPr="00EC2BF7" w:rsidRDefault="00944CCF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Finì a fischi e fiaschi. A base di agnello al sugo.</w:t>
      </w:r>
    </w:p>
    <w:p w:rsidR="00944CCF" w:rsidRPr="00EC2BF7" w:rsidRDefault="004D3888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Donnine con il gozzo, altrimenti detto </w:t>
      </w:r>
      <w:proofErr w:type="spellStart"/>
      <w:r w:rsidRPr="00EC2BF7">
        <w:rPr>
          <w:rFonts w:ascii="Arial" w:hAnsi="Arial" w:cs="Arial"/>
          <w:sz w:val="28"/>
          <w:szCs w:val="28"/>
        </w:rPr>
        <w:t>v</w:t>
      </w:r>
      <w:r w:rsidR="00BD5524" w:rsidRPr="00EC2BF7">
        <w:rPr>
          <w:rFonts w:ascii="Arial" w:hAnsi="Arial" w:cs="Arial"/>
          <w:sz w:val="28"/>
          <w:szCs w:val="28"/>
        </w:rPr>
        <w:t>ù</w:t>
      </w:r>
      <w:r w:rsidRPr="00EC2BF7">
        <w:rPr>
          <w:rFonts w:ascii="Arial" w:hAnsi="Arial" w:cs="Arial"/>
          <w:sz w:val="28"/>
          <w:szCs w:val="28"/>
        </w:rPr>
        <w:t>ttero</w:t>
      </w:r>
      <w:proofErr w:type="spellEnd"/>
      <w:r w:rsidRPr="00EC2BF7">
        <w:rPr>
          <w:rFonts w:ascii="Arial" w:hAnsi="Arial" w:cs="Arial"/>
          <w:sz w:val="28"/>
          <w:szCs w:val="28"/>
        </w:rPr>
        <w:t>; matusalemme con l</w:t>
      </w:r>
      <w:r w:rsidR="00BD5524" w:rsidRPr="00EC2BF7">
        <w:rPr>
          <w:rFonts w:ascii="Arial" w:hAnsi="Arial" w:cs="Arial"/>
          <w:sz w:val="28"/>
          <w:szCs w:val="28"/>
        </w:rPr>
        <w:t>a</w:t>
      </w:r>
      <w:r w:rsidRPr="00EC2B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C2BF7">
        <w:rPr>
          <w:rFonts w:ascii="Arial" w:hAnsi="Arial" w:cs="Arial"/>
          <w:sz w:val="28"/>
          <w:szCs w:val="28"/>
        </w:rPr>
        <w:t>vàllera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2BF7">
        <w:rPr>
          <w:rFonts w:ascii="Arial" w:hAnsi="Arial" w:cs="Arial"/>
          <w:sz w:val="28"/>
          <w:szCs w:val="28"/>
        </w:rPr>
        <w:t>dicesì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 ernia inguinale</w:t>
      </w:r>
      <w:r w:rsidR="00BD5524" w:rsidRPr="00EC2BF7">
        <w:rPr>
          <w:rFonts w:ascii="Arial" w:hAnsi="Arial" w:cs="Arial"/>
          <w:sz w:val="28"/>
          <w:szCs w:val="28"/>
        </w:rPr>
        <w:t>; netturbini</w:t>
      </w:r>
      <w:r w:rsidR="00155097" w:rsidRPr="00EC2BF7">
        <w:rPr>
          <w:rFonts w:ascii="Arial" w:hAnsi="Arial" w:cs="Arial"/>
          <w:sz w:val="28"/>
          <w:szCs w:val="28"/>
        </w:rPr>
        <w:t>,</w:t>
      </w:r>
      <w:r w:rsidR="00BD5524" w:rsidRPr="00EC2BF7">
        <w:rPr>
          <w:rFonts w:ascii="Arial" w:hAnsi="Arial" w:cs="Arial"/>
          <w:sz w:val="28"/>
          <w:szCs w:val="28"/>
        </w:rPr>
        <w:t xml:space="preserve"> sopraffini professori dell’Accademia del Silenzio, e, alla perfine, </w:t>
      </w:r>
      <w:proofErr w:type="spellStart"/>
      <w:r w:rsidR="00BD5524" w:rsidRPr="00EC2BF7">
        <w:rPr>
          <w:rFonts w:ascii="Arial" w:hAnsi="Arial" w:cs="Arial"/>
          <w:sz w:val="28"/>
          <w:szCs w:val="28"/>
        </w:rPr>
        <w:t>Quacquaraquà</w:t>
      </w:r>
      <w:proofErr w:type="spellEnd"/>
      <w:r w:rsidR="00BD5524" w:rsidRPr="00EC2BF7">
        <w:rPr>
          <w:rFonts w:ascii="Arial" w:hAnsi="Arial" w:cs="Arial"/>
          <w:sz w:val="28"/>
          <w:szCs w:val="28"/>
        </w:rPr>
        <w:t xml:space="preserve"> del Giardino d’Inverno si leccarono i baffoni</w:t>
      </w:r>
      <w:r w:rsidR="00155097" w:rsidRPr="00EC2BF7">
        <w:rPr>
          <w:rFonts w:ascii="Arial" w:hAnsi="Arial" w:cs="Arial"/>
          <w:sz w:val="28"/>
          <w:szCs w:val="28"/>
        </w:rPr>
        <w:t xml:space="preserve"> onde fare rima con i </w:t>
      </w:r>
      <w:proofErr w:type="spellStart"/>
      <w:r w:rsidR="00155097" w:rsidRPr="00EC2BF7">
        <w:rPr>
          <w:rFonts w:ascii="Arial" w:hAnsi="Arial" w:cs="Arial"/>
          <w:sz w:val="28"/>
          <w:szCs w:val="28"/>
        </w:rPr>
        <w:t>ci…glioni</w:t>
      </w:r>
      <w:proofErr w:type="spellEnd"/>
      <w:r w:rsidR="00155097" w:rsidRPr="00EC2BF7">
        <w:rPr>
          <w:rFonts w:ascii="Arial" w:hAnsi="Arial" w:cs="Arial"/>
          <w:sz w:val="28"/>
          <w:szCs w:val="28"/>
        </w:rPr>
        <w:t xml:space="preserve"> della Strada Mastra, </w:t>
      </w:r>
      <w:r w:rsidR="002A2903" w:rsidRPr="00EC2BF7">
        <w:rPr>
          <w:rFonts w:ascii="Arial" w:hAnsi="Arial" w:cs="Arial"/>
          <w:sz w:val="28"/>
          <w:szCs w:val="28"/>
        </w:rPr>
        <w:t xml:space="preserve">quelli </w:t>
      </w:r>
      <w:r w:rsidR="00155097" w:rsidRPr="00EC2BF7">
        <w:rPr>
          <w:rFonts w:ascii="Arial" w:hAnsi="Arial" w:cs="Arial"/>
          <w:sz w:val="28"/>
          <w:szCs w:val="28"/>
        </w:rPr>
        <w:t>impastati di pietra lavica</w:t>
      </w:r>
      <w:r w:rsidR="002A2903" w:rsidRPr="00EC2BF7">
        <w:rPr>
          <w:rFonts w:ascii="Arial" w:hAnsi="Arial" w:cs="Arial"/>
          <w:sz w:val="28"/>
          <w:szCs w:val="28"/>
        </w:rPr>
        <w:t>, collocati in zona soprana alla chiavica dei ratti</w:t>
      </w:r>
      <w:r w:rsidR="00155097" w:rsidRPr="00EC2BF7">
        <w:rPr>
          <w:rFonts w:ascii="Arial" w:hAnsi="Arial" w:cs="Arial"/>
          <w:sz w:val="28"/>
          <w:szCs w:val="28"/>
        </w:rPr>
        <w:t xml:space="preserve"> ..</w:t>
      </w:r>
      <w:r w:rsidR="00BD5524" w:rsidRPr="00EC2BF7">
        <w:rPr>
          <w:rFonts w:ascii="Arial" w:hAnsi="Arial" w:cs="Arial"/>
          <w:sz w:val="28"/>
          <w:szCs w:val="28"/>
        </w:rPr>
        <w:t>.</w:t>
      </w:r>
    </w:p>
    <w:p w:rsidR="003A5944" w:rsidRPr="00EC2BF7" w:rsidRDefault="003A5944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I legionari del giornalismo scritto, scarabocchiato e televisivo, iscritti all’albo per l’esercizio abusivo della professione, dimenticarono di commentare la Cosa. Ma ne dissero di tutti i colori, a iosa; a perdifiato e a naso chiuso; a furor di popolino; a canne mozze, </w:t>
      </w:r>
      <w:r w:rsidR="00C37C78" w:rsidRPr="00EC2BF7">
        <w:rPr>
          <w:rFonts w:ascii="Arial" w:hAnsi="Arial" w:cs="Arial"/>
          <w:sz w:val="28"/>
          <w:szCs w:val="28"/>
        </w:rPr>
        <w:t xml:space="preserve">a </w:t>
      </w:r>
      <w:r w:rsidRPr="00EC2BF7">
        <w:rPr>
          <w:rFonts w:ascii="Arial" w:hAnsi="Arial" w:cs="Arial"/>
          <w:sz w:val="28"/>
          <w:szCs w:val="28"/>
        </w:rPr>
        <w:t>canto di cappella; a macelleria verbale.</w:t>
      </w:r>
    </w:p>
    <w:p w:rsidR="003A5944" w:rsidRPr="00EC2BF7" w:rsidRDefault="003A5944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Un noto oratore del Foro parlò di miasma e fetore, ma gl’ingiunsero di coniugare la settima declinazione greca del verbo “</w:t>
      </w:r>
      <w:proofErr w:type="spellStart"/>
      <w:r w:rsidRPr="00EC2BF7">
        <w:rPr>
          <w:rFonts w:ascii="Arial" w:hAnsi="Arial" w:cs="Arial"/>
          <w:sz w:val="28"/>
          <w:szCs w:val="28"/>
        </w:rPr>
        <w:t>zìttiti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”, e far atto di dolore. Non lo fece e l’arrestarono a due passi dall’edicola votiva di contrada </w:t>
      </w:r>
      <w:proofErr w:type="spellStart"/>
      <w:r w:rsidRPr="00EC2BF7">
        <w:rPr>
          <w:rFonts w:ascii="Arial" w:hAnsi="Arial" w:cs="Arial"/>
          <w:sz w:val="28"/>
          <w:szCs w:val="28"/>
        </w:rPr>
        <w:t>Crocilla</w:t>
      </w:r>
      <w:proofErr w:type="spellEnd"/>
      <w:r w:rsidRPr="00EC2BF7">
        <w:rPr>
          <w:rFonts w:ascii="Arial" w:hAnsi="Arial" w:cs="Arial"/>
          <w:sz w:val="28"/>
          <w:szCs w:val="28"/>
        </w:rPr>
        <w:t>, mentre pregava le Anime Purganti: quelle del Purgatorio, dopo essersi somministrata una dose non letale di lassativo e purgativo alle prugne.</w:t>
      </w:r>
    </w:p>
    <w:p w:rsidR="003A5944" w:rsidRPr="00EC2BF7" w:rsidRDefault="003A5944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lastRenderedPageBreak/>
        <w:t xml:space="preserve"> Un deficiente della Prima Ora, infine, dissentì: disse</w:t>
      </w:r>
      <w:r w:rsidR="00C37C78" w:rsidRPr="00EC2BF7">
        <w:rPr>
          <w:rFonts w:ascii="Arial" w:hAnsi="Arial" w:cs="Arial"/>
          <w:sz w:val="28"/>
          <w:szCs w:val="28"/>
        </w:rPr>
        <w:t xml:space="preserve"> -testuale-</w:t>
      </w:r>
      <w:r w:rsidRPr="00EC2BF7">
        <w:rPr>
          <w:rFonts w:ascii="Arial" w:hAnsi="Arial" w:cs="Arial"/>
          <w:sz w:val="28"/>
          <w:szCs w:val="28"/>
        </w:rPr>
        <w:t xml:space="preserve"> che </w:t>
      </w:r>
      <w:r w:rsidR="00C37C78" w:rsidRPr="00EC2BF7">
        <w:rPr>
          <w:rFonts w:ascii="Arial" w:hAnsi="Arial" w:cs="Arial"/>
          <w:sz w:val="28"/>
          <w:szCs w:val="28"/>
        </w:rPr>
        <w:t>“</w:t>
      </w:r>
      <w:r w:rsidRPr="00EC2BF7">
        <w:rPr>
          <w:rFonts w:ascii="Arial" w:hAnsi="Arial" w:cs="Arial"/>
          <w:color w:val="FF0000"/>
          <w:sz w:val="28"/>
          <w:szCs w:val="28"/>
        </w:rPr>
        <w:t>tutto fa turismo, menefreghismo, qualunquismo e comunismo</w:t>
      </w:r>
      <w:r w:rsidR="00C37C78" w:rsidRPr="00EC2BF7">
        <w:rPr>
          <w:rFonts w:ascii="Arial" w:hAnsi="Arial" w:cs="Arial"/>
          <w:sz w:val="28"/>
          <w:szCs w:val="28"/>
        </w:rPr>
        <w:t>”</w:t>
      </w:r>
      <w:r w:rsidRPr="00EC2BF7">
        <w:rPr>
          <w:rFonts w:ascii="Arial" w:hAnsi="Arial" w:cs="Arial"/>
          <w:sz w:val="28"/>
          <w:szCs w:val="28"/>
        </w:rPr>
        <w:t>.</w:t>
      </w:r>
    </w:p>
    <w:p w:rsidR="003A5944" w:rsidRPr="00EC2BF7" w:rsidRDefault="003A5944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“</w:t>
      </w:r>
      <w:r w:rsidRPr="00EC2BF7">
        <w:rPr>
          <w:rFonts w:ascii="Arial" w:hAnsi="Arial" w:cs="Arial"/>
          <w:color w:val="FF0000"/>
          <w:sz w:val="28"/>
          <w:szCs w:val="28"/>
        </w:rPr>
        <w:t>Tutto fa brodo</w:t>
      </w:r>
      <w:r w:rsidRPr="00EC2BF7">
        <w:rPr>
          <w:rFonts w:ascii="Arial" w:hAnsi="Arial" w:cs="Arial"/>
          <w:sz w:val="28"/>
          <w:szCs w:val="28"/>
        </w:rPr>
        <w:t xml:space="preserve">”, aggiunse, appena venuto fuori dallo stand numero 2 della Sagra del Cavolo fritto e della </w:t>
      </w:r>
      <w:proofErr w:type="spellStart"/>
      <w:r w:rsidRPr="00EC2BF7">
        <w:rPr>
          <w:rFonts w:ascii="Arial" w:hAnsi="Arial" w:cs="Arial"/>
          <w:sz w:val="28"/>
          <w:szCs w:val="28"/>
        </w:rPr>
        <w:t>Vastedda</w:t>
      </w:r>
      <w:proofErr w:type="spellEnd"/>
      <w:r w:rsidRPr="00EC2BF7">
        <w:rPr>
          <w:rFonts w:ascii="Arial" w:hAnsi="Arial" w:cs="Arial"/>
          <w:sz w:val="28"/>
          <w:szCs w:val="28"/>
        </w:rPr>
        <w:t>,</w:t>
      </w:r>
      <w:r w:rsidR="00A40FAC" w:rsidRPr="00EC2BF7">
        <w:rPr>
          <w:rFonts w:ascii="Arial" w:hAnsi="Arial" w:cs="Arial"/>
          <w:sz w:val="28"/>
          <w:szCs w:val="28"/>
        </w:rPr>
        <w:t xml:space="preserve"> quella</w:t>
      </w:r>
      <w:r w:rsidRPr="00EC2BF7">
        <w:rPr>
          <w:rFonts w:ascii="Arial" w:hAnsi="Arial" w:cs="Arial"/>
          <w:sz w:val="28"/>
          <w:szCs w:val="28"/>
        </w:rPr>
        <w:t xml:space="preserve"> aromatizzata con origano e condita con sarde sotto sale.</w:t>
      </w:r>
    </w:p>
    <w:p w:rsidR="00A40FAC" w:rsidRPr="00EC2BF7" w:rsidRDefault="00A40FA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I giochi pirotecnici conclusero la mattanza. Alcuni la chiamarono sudditanza; altri subordinazione, ma nessuno disse la parola sottomissione al Capo, né articolò la teoria del complotto sulla base della filosofia della complessità, basata sull’epistemologia del prurito anginale e vaginale.</w:t>
      </w:r>
    </w:p>
    <w:p w:rsidR="00A40FAC" w:rsidRPr="00EC2BF7" w:rsidRDefault="00A40FA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Già, essendo assente, ovvero non presente, il Megafono del giornalismo da Cinecittà non potè esibire saccenteria</w:t>
      </w:r>
      <w:r w:rsidR="00983E61" w:rsidRPr="00EC2BF7">
        <w:rPr>
          <w:rFonts w:ascii="Arial" w:hAnsi="Arial" w:cs="Arial"/>
          <w:sz w:val="28"/>
          <w:szCs w:val="28"/>
        </w:rPr>
        <w:t xml:space="preserve"> al triplo</w:t>
      </w:r>
      <w:r w:rsidRPr="00EC2BF7">
        <w:rPr>
          <w:rFonts w:ascii="Arial" w:hAnsi="Arial" w:cs="Arial"/>
          <w:sz w:val="28"/>
          <w:szCs w:val="28"/>
        </w:rPr>
        <w:t xml:space="preserve"> e pedanteria</w:t>
      </w:r>
      <w:r w:rsidR="00983E61" w:rsidRPr="00EC2BF7">
        <w:rPr>
          <w:rFonts w:ascii="Arial" w:hAnsi="Arial" w:cs="Arial"/>
          <w:sz w:val="28"/>
          <w:szCs w:val="28"/>
        </w:rPr>
        <w:t xml:space="preserve"> al cubo</w:t>
      </w:r>
      <w:r w:rsidRPr="00EC2BF7">
        <w:rPr>
          <w:rFonts w:ascii="Arial" w:hAnsi="Arial" w:cs="Arial"/>
          <w:sz w:val="28"/>
          <w:szCs w:val="28"/>
        </w:rPr>
        <w:t xml:space="preserve">. </w:t>
      </w:r>
    </w:p>
    <w:p w:rsidR="00A40FAC" w:rsidRPr="00EC2BF7" w:rsidRDefault="00A40FA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Finì a </w:t>
      </w:r>
      <w:proofErr w:type="spellStart"/>
      <w:r w:rsidRPr="00EC2BF7">
        <w:rPr>
          <w:rFonts w:ascii="Arial" w:hAnsi="Arial" w:cs="Arial"/>
          <w:sz w:val="28"/>
          <w:szCs w:val="28"/>
        </w:rPr>
        <w:t>tricche-e-tracche</w:t>
      </w:r>
      <w:proofErr w:type="spellEnd"/>
      <w:r w:rsidRPr="00EC2BF7">
        <w:rPr>
          <w:rFonts w:ascii="Arial" w:hAnsi="Arial" w:cs="Arial"/>
          <w:sz w:val="28"/>
          <w:szCs w:val="28"/>
        </w:rPr>
        <w:t xml:space="preserve">. </w:t>
      </w:r>
      <w:r w:rsidR="00983E61" w:rsidRPr="00EC2BF7">
        <w:rPr>
          <w:rFonts w:ascii="Arial" w:hAnsi="Arial" w:cs="Arial"/>
          <w:sz w:val="28"/>
          <w:szCs w:val="28"/>
        </w:rPr>
        <w:t xml:space="preserve">Arca di Scienza fu sepolto. Al </w:t>
      </w:r>
      <w:proofErr w:type="spellStart"/>
      <w:r w:rsidR="00983E61" w:rsidRPr="00EC2BF7">
        <w:rPr>
          <w:rFonts w:ascii="Arial" w:hAnsi="Arial" w:cs="Arial"/>
          <w:sz w:val="28"/>
          <w:szCs w:val="28"/>
        </w:rPr>
        <w:t>Vittoriale</w:t>
      </w:r>
      <w:proofErr w:type="spellEnd"/>
      <w:r w:rsidR="00983E61" w:rsidRPr="00EC2BF7">
        <w:rPr>
          <w:rFonts w:ascii="Arial" w:hAnsi="Arial" w:cs="Arial"/>
          <w:sz w:val="28"/>
          <w:szCs w:val="28"/>
        </w:rPr>
        <w:t xml:space="preserve"> g</w:t>
      </w:r>
      <w:r w:rsidRPr="00EC2BF7">
        <w:rPr>
          <w:rFonts w:ascii="Arial" w:hAnsi="Arial" w:cs="Arial"/>
          <w:sz w:val="28"/>
          <w:szCs w:val="28"/>
        </w:rPr>
        <w:t>li pagarono viaggio, pedaggio, vitto e alloggio, chiavata e mezza minata, ovvero sega senza Lega; non ci furono né amore né sapore; ci furono solo dolore e dissapore.</w:t>
      </w:r>
    </w:p>
    <w:p w:rsidR="00983E61" w:rsidRPr="00EC2BF7" w:rsidRDefault="00A40FAC" w:rsidP="00786664">
      <w:pPr>
        <w:pStyle w:val="Nessunaspaziatura"/>
        <w:jc w:val="both"/>
        <w:rPr>
          <w:rFonts w:ascii="Arial" w:hAnsi="Arial" w:cs="Arial"/>
          <w:sz w:val="28"/>
          <w:szCs w:val="28"/>
        </w:rPr>
      </w:pPr>
      <w:r w:rsidRPr="00EC2BF7">
        <w:rPr>
          <w:rFonts w:ascii="Arial" w:hAnsi="Arial" w:cs="Arial"/>
          <w:sz w:val="28"/>
          <w:szCs w:val="28"/>
        </w:rPr>
        <w:t xml:space="preserve"> Ora tutto è silenzio …</w:t>
      </w:r>
      <w:r w:rsidR="004A53C4" w:rsidRPr="00EC2BF7">
        <w:rPr>
          <w:rFonts w:ascii="Arial" w:hAnsi="Arial" w:cs="Arial"/>
          <w:sz w:val="28"/>
          <w:szCs w:val="28"/>
        </w:rPr>
        <w:t xml:space="preserve"> </w:t>
      </w:r>
      <w:r w:rsidR="00983E61" w:rsidRPr="00EC2BF7">
        <w:rPr>
          <w:rFonts w:ascii="Arial" w:hAnsi="Arial" w:cs="Arial"/>
          <w:sz w:val="28"/>
          <w:szCs w:val="28"/>
        </w:rPr>
        <w:t xml:space="preserve">Non si </w:t>
      </w:r>
      <w:r w:rsidR="004A53C4" w:rsidRPr="00EC2BF7">
        <w:rPr>
          <w:rFonts w:ascii="Arial" w:hAnsi="Arial" w:cs="Arial"/>
          <w:sz w:val="28"/>
          <w:szCs w:val="28"/>
        </w:rPr>
        <w:t>comprese</w:t>
      </w:r>
      <w:r w:rsidR="00983E61" w:rsidRPr="00EC2BF7">
        <w:rPr>
          <w:rFonts w:ascii="Arial" w:hAnsi="Arial" w:cs="Arial"/>
          <w:sz w:val="28"/>
          <w:szCs w:val="28"/>
        </w:rPr>
        <w:t xml:space="preserve"> bene, lo so, chi fosse chi, nonché</w:t>
      </w:r>
      <w:r w:rsidR="004A53C4" w:rsidRPr="00EC2BF7">
        <w:rPr>
          <w:rFonts w:ascii="Arial" w:hAnsi="Arial" w:cs="Arial"/>
          <w:sz w:val="28"/>
          <w:szCs w:val="28"/>
        </w:rPr>
        <w:t xml:space="preserve"> non s’intende a pieno</w:t>
      </w:r>
      <w:r w:rsidR="00983E61" w:rsidRPr="00EC2BF7">
        <w:rPr>
          <w:rFonts w:ascii="Arial" w:hAnsi="Arial" w:cs="Arial"/>
          <w:sz w:val="28"/>
          <w:szCs w:val="28"/>
        </w:rPr>
        <w:t xml:space="preserve"> chi sia chi, né chi fu chi …</w:t>
      </w:r>
      <w:r w:rsidR="004A53C4" w:rsidRPr="00EC2BF7">
        <w:rPr>
          <w:rFonts w:ascii="Arial" w:hAnsi="Arial" w:cs="Arial"/>
          <w:sz w:val="28"/>
          <w:szCs w:val="28"/>
        </w:rPr>
        <w:t xml:space="preserve"> </w:t>
      </w:r>
      <w:r w:rsidR="00983E61" w:rsidRPr="00EC2BF7">
        <w:rPr>
          <w:rFonts w:ascii="Arial" w:hAnsi="Arial" w:cs="Arial"/>
          <w:sz w:val="28"/>
          <w:szCs w:val="28"/>
        </w:rPr>
        <w:t>Qualunque sia la Cosa e chicchessia Chi, che senso</w:t>
      </w:r>
      <w:r w:rsidR="00C37C78" w:rsidRPr="00EC2BF7">
        <w:rPr>
          <w:rFonts w:ascii="Arial" w:hAnsi="Arial" w:cs="Arial"/>
          <w:sz w:val="28"/>
          <w:szCs w:val="28"/>
        </w:rPr>
        <w:t xml:space="preserve"> ha</w:t>
      </w:r>
      <w:r w:rsidR="00983E61" w:rsidRPr="00EC2BF7">
        <w:rPr>
          <w:rFonts w:ascii="Arial" w:hAnsi="Arial" w:cs="Arial"/>
          <w:sz w:val="28"/>
          <w:szCs w:val="28"/>
        </w:rPr>
        <w:t xml:space="preserve"> chiederselo se tutto è una stronzata</w:t>
      </w:r>
      <w:r w:rsidR="00C37C78" w:rsidRPr="00EC2BF7">
        <w:rPr>
          <w:rFonts w:ascii="Arial" w:hAnsi="Arial" w:cs="Arial"/>
          <w:sz w:val="28"/>
          <w:szCs w:val="28"/>
        </w:rPr>
        <w:t>?</w:t>
      </w:r>
      <w:r w:rsidR="00983E61" w:rsidRPr="00EC2BF7">
        <w:rPr>
          <w:rFonts w:ascii="Arial" w:hAnsi="Arial" w:cs="Arial"/>
          <w:sz w:val="28"/>
          <w:szCs w:val="28"/>
        </w:rPr>
        <w:t xml:space="preserve"> …</w:t>
      </w:r>
    </w:p>
    <w:p w:rsidR="00EC2BF7" w:rsidRDefault="00EC2BF7" w:rsidP="004A53C4">
      <w:pPr>
        <w:pStyle w:val="Nessunaspaziatura"/>
        <w:jc w:val="right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3A5944" w:rsidRPr="00EC2BF7" w:rsidRDefault="00983E61" w:rsidP="004A53C4">
      <w:pPr>
        <w:pStyle w:val="Nessunaspaziatura"/>
        <w:jc w:val="right"/>
        <w:rPr>
          <w:rFonts w:ascii="Arial" w:hAnsi="Arial" w:cs="Arial"/>
          <w:i/>
          <w:color w:val="EEECE1" w:themeColor="background2"/>
          <w:sz w:val="28"/>
          <w:szCs w:val="28"/>
        </w:rPr>
      </w:pPr>
      <w:r w:rsidRPr="00EC2BF7">
        <w:rPr>
          <w:rFonts w:ascii="Arial" w:hAnsi="Arial" w:cs="Arial"/>
          <w:i/>
          <w:color w:val="EEECE1" w:themeColor="background2"/>
          <w:sz w:val="28"/>
          <w:szCs w:val="28"/>
        </w:rPr>
        <w:t xml:space="preserve">Firmato: </w:t>
      </w:r>
      <w:proofErr w:type="spellStart"/>
      <w:r w:rsidRPr="00EC2BF7">
        <w:rPr>
          <w:rFonts w:ascii="Arial" w:hAnsi="Arial" w:cs="Arial"/>
          <w:i/>
          <w:color w:val="EEECE1" w:themeColor="background2"/>
          <w:sz w:val="28"/>
          <w:szCs w:val="28"/>
        </w:rPr>
        <w:t>Danzel</w:t>
      </w:r>
      <w:proofErr w:type="spellEnd"/>
      <w:r w:rsidRPr="00EC2BF7">
        <w:rPr>
          <w:rFonts w:ascii="Arial" w:hAnsi="Arial" w:cs="Arial"/>
          <w:i/>
          <w:color w:val="EEECE1" w:themeColor="background2"/>
          <w:sz w:val="28"/>
          <w:szCs w:val="28"/>
        </w:rPr>
        <w:t xml:space="preserve"> e Denzel, </w:t>
      </w:r>
      <w:proofErr w:type="spellStart"/>
      <w:r w:rsidRPr="00EC2BF7">
        <w:rPr>
          <w:rFonts w:ascii="Arial" w:hAnsi="Arial" w:cs="Arial"/>
          <w:i/>
          <w:color w:val="EEECE1" w:themeColor="background2"/>
          <w:sz w:val="28"/>
          <w:szCs w:val="28"/>
        </w:rPr>
        <w:t>ckronisti</w:t>
      </w:r>
      <w:proofErr w:type="spellEnd"/>
      <w:r w:rsidRPr="00EC2BF7">
        <w:rPr>
          <w:rFonts w:ascii="Arial" w:hAnsi="Arial" w:cs="Arial"/>
          <w:i/>
          <w:color w:val="EEECE1" w:themeColor="background2"/>
          <w:sz w:val="28"/>
          <w:szCs w:val="28"/>
        </w:rPr>
        <w:t xml:space="preserve"> dell’A.D. XXI.</w:t>
      </w:r>
      <w:r w:rsidR="003A5944" w:rsidRPr="00EC2BF7">
        <w:rPr>
          <w:rFonts w:ascii="Arial" w:hAnsi="Arial" w:cs="Arial"/>
          <w:i/>
          <w:color w:val="EEECE1" w:themeColor="background2"/>
          <w:sz w:val="28"/>
          <w:szCs w:val="28"/>
        </w:rPr>
        <w:t xml:space="preserve"> </w:t>
      </w:r>
    </w:p>
    <w:p w:rsidR="00155097" w:rsidRDefault="00155097" w:rsidP="00A02A59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</w:p>
    <w:p w:rsidR="00A02A59" w:rsidRDefault="00A02A59" w:rsidP="00A02A59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©mistrettanews2011</w:t>
      </w:r>
    </w:p>
    <w:p w:rsidR="00786664" w:rsidRDefault="00322E05" w:rsidP="004A53C4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 xml:space="preserve">a cura </w:t>
      </w:r>
      <w:r w:rsidR="00A02A59">
        <w:rPr>
          <w:rFonts w:ascii="Arial" w:hAnsi="Arial" w:cs="Arial"/>
          <w:b/>
          <w:color w:val="FF0000"/>
          <w:sz w:val="28"/>
        </w:rPr>
        <w:t>di Sebastiano Lo Iacono</w:t>
      </w:r>
    </w:p>
    <w:p w:rsidR="00322E05" w:rsidRDefault="00322E05" w:rsidP="004A53C4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</w:p>
    <w:p w:rsidR="00D56D55" w:rsidRDefault="00D56D55" w:rsidP="004A53C4">
      <w:pPr>
        <w:pStyle w:val="Nessunaspaziatura"/>
        <w:jc w:val="right"/>
        <w:rPr>
          <w:rFonts w:ascii="Arial" w:hAnsi="Arial" w:cs="Arial"/>
          <w:b/>
          <w:color w:val="FF0000"/>
          <w:sz w:val="28"/>
        </w:rPr>
      </w:pPr>
    </w:p>
    <w:p w:rsidR="00D56D55" w:rsidRPr="004D3888" w:rsidRDefault="00D56D55" w:rsidP="00D56D55">
      <w:pPr>
        <w:pStyle w:val="Nessunaspaziatur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it-IT"/>
        </w:rPr>
        <w:drawing>
          <wp:inline distT="0" distB="0" distL="0" distR="0">
            <wp:extent cx="1858303" cy="1742096"/>
            <wp:effectExtent l="19050" t="0" r="8597" b="924904"/>
            <wp:docPr id="2" name="Immagine 2" descr="D:\Documenti\03 Temp\Varie web\Merda d'art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i\03 Temp\Varie web\Merda d'artis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06" cy="1742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55000" dir="5400000" sy="-100000" algn="bl" rotWithShape="0"/>
                      <a:softEdge rad="317500"/>
                    </a:effectLst>
                  </pic:spPr>
                </pic:pic>
              </a:graphicData>
            </a:graphic>
          </wp:inline>
        </w:drawing>
      </w:r>
    </w:p>
    <w:sectPr w:rsidR="00D56D55" w:rsidRPr="004D3888" w:rsidSect="00AD0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27D" w:rsidRDefault="00EC427D" w:rsidP="00A07CDC">
      <w:pPr>
        <w:spacing w:after="0" w:line="240" w:lineRule="auto"/>
      </w:pPr>
      <w:r>
        <w:separator/>
      </w:r>
    </w:p>
  </w:endnote>
  <w:endnote w:type="continuationSeparator" w:id="0">
    <w:p w:rsidR="00EC427D" w:rsidRDefault="00EC427D" w:rsidP="00A0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88" w:rsidRDefault="00175D8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5377"/>
      <w:docPartObj>
        <w:docPartGallery w:val="Page Numbers (Bottom of Page)"/>
        <w:docPartUnique/>
      </w:docPartObj>
    </w:sdtPr>
    <w:sdtContent>
      <w:p w:rsidR="003A5944" w:rsidRDefault="00B578F7">
        <w:pPr>
          <w:pStyle w:val="Pidipagina"/>
          <w:jc w:val="center"/>
        </w:pPr>
        <w:fldSimple w:instr=" PAGE   \* MERGEFORMAT ">
          <w:r w:rsidR="00451A76">
            <w:rPr>
              <w:noProof/>
            </w:rPr>
            <w:t>1</w:t>
          </w:r>
        </w:fldSimple>
      </w:p>
    </w:sdtContent>
  </w:sdt>
  <w:p w:rsidR="003A5944" w:rsidRDefault="003A594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88" w:rsidRDefault="00175D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27D" w:rsidRDefault="00EC427D" w:rsidP="00A07CDC">
      <w:pPr>
        <w:spacing w:after="0" w:line="240" w:lineRule="auto"/>
      </w:pPr>
      <w:r>
        <w:separator/>
      </w:r>
    </w:p>
  </w:footnote>
  <w:footnote w:type="continuationSeparator" w:id="0">
    <w:p w:rsidR="00EC427D" w:rsidRDefault="00EC427D" w:rsidP="00A0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88" w:rsidRDefault="00B578F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5422" o:spid="_x0000_s20482" type="#_x0000_t136" style="position:absolute;margin-left:0;margin-top:0;width:627.2pt;height:52.25pt;rotation:315;z-index:-251654144;mso-position-horizontal:center;mso-position-horizontal-relative:margin;mso-position-vertical:center;mso-position-vertical-relative:margin" o:allowincell="f" fillcolor="#622423 [1605]" stroked="f">
          <v:fill opacity=".5"/>
          <v:textpath style="font-family:&quot;Calibri&quot;;font-size:1pt" string="©Sebastiano Lo Iacono mistrettanews201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88" w:rsidRDefault="00B578F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5423" o:spid="_x0000_s20483" type="#_x0000_t136" style="position:absolute;margin-left:0;margin-top:0;width:627.2pt;height:52.25pt;rotation:315;z-index:-251652096;mso-position-horizontal:center;mso-position-horizontal-relative:margin;mso-position-vertical:center;mso-position-vertical-relative:margin" o:allowincell="f" fillcolor="#622423 [1605]" stroked="f">
          <v:fill opacity=".5"/>
          <v:textpath style="font-family:&quot;Calibri&quot;;font-size:1pt" string="©Sebastiano Lo Iacono mistrettanews201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88" w:rsidRDefault="00B578F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5421" o:spid="_x0000_s20481" type="#_x0000_t136" style="position:absolute;margin-left:0;margin-top:0;width:627.2pt;height:52.25pt;rotation:315;z-index:-251656192;mso-position-horizontal:center;mso-position-horizontal-relative:margin;mso-position-vertical:center;mso-position-vertical-relative:margin" o:allowincell="f" fillcolor="#622423 [1605]" stroked="f">
          <v:fill opacity=".5"/>
          <v:textpath style="font-family:&quot;Calibri&quot;;font-size:1pt" string="©Sebastiano Lo Iacono mistrettanews201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isplayBackgroundShape/>
  <w:proofState w:spelling="clean"/>
  <w:defaultTabStop w:val="708"/>
  <w:hyphenationZone w:val="283"/>
  <w:characterSpacingControl w:val="doNotCompress"/>
  <w:hdrShapeDefaults>
    <o:shapedefaults v:ext="edit" spidmax="25602">
      <o:colormenu v:ext="edit" fillcolor="none [334]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786664"/>
    <w:rsid w:val="0000098F"/>
    <w:rsid w:val="00000C9C"/>
    <w:rsid w:val="00103AA4"/>
    <w:rsid w:val="001153DC"/>
    <w:rsid w:val="00150955"/>
    <w:rsid w:val="00155097"/>
    <w:rsid w:val="00175D88"/>
    <w:rsid w:val="001C52BE"/>
    <w:rsid w:val="001E0D97"/>
    <w:rsid w:val="002A2903"/>
    <w:rsid w:val="002D1F46"/>
    <w:rsid w:val="00322E05"/>
    <w:rsid w:val="003A5944"/>
    <w:rsid w:val="00451A76"/>
    <w:rsid w:val="004A53C4"/>
    <w:rsid w:val="004D3888"/>
    <w:rsid w:val="00531B48"/>
    <w:rsid w:val="00573EC8"/>
    <w:rsid w:val="00580EDA"/>
    <w:rsid w:val="005C7545"/>
    <w:rsid w:val="00676B47"/>
    <w:rsid w:val="00681454"/>
    <w:rsid w:val="00737E17"/>
    <w:rsid w:val="00786664"/>
    <w:rsid w:val="008002B6"/>
    <w:rsid w:val="008035DD"/>
    <w:rsid w:val="00812EDA"/>
    <w:rsid w:val="008156F9"/>
    <w:rsid w:val="0085139E"/>
    <w:rsid w:val="0087305D"/>
    <w:rsid w:val="008E4E94"/>
    <w:rsid w:val="008F1E9A"/>
    <w:rsid w:val="00944CCF"/>
    <w:rsid w:val="00981EBC"/>
    <w:rsid w:val="00983E61"/>
    <w:rsid w:val="00A02A59"/>
    <w:rsid w:val="00A07CDC"/>
    <w:rsid w:val="00A1767F"/>
    <w:rsid w:val="00A40FAC"/>
    <w:rsid w:val="00AD02A1"/>
    <w:rsid w:val="00B23B9B"/>
    <w:rsid w:val="00B53A42"/>
    <w:rsid w:val="00B578F7"/>
    <w:rsid w:val="00B63CCE"/>
    <w:rsid w:val="00B649A5"/>
    <w:rsid w:val="00BD5524"/>
    <w:rsid w:val="00C37C78"/>
    <w:rsid w:val="00CA7D27"/>
    <w:rsid w:val="00CF4253"/>
    <w:rsid w:val="00D56D55"/>
    <w:rsid w:val="00D7052C"/>
    <w:rsid w:val="00E05DF5"/>
    <w:rsid w:val="00E339EA"/>
    <w:rsid w:val="00E63C5C"/>
    <w:rsid w:val="00EC2BF7"/>
    <w:rsid w:val="00EC427D"/>
    <w:rsid w:val="00F60F5D"/>
    <w:rsid w:val="00FE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3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8666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07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7CDC"/>
  </w:style>
  <w:style w:type="paragraph" w:styleId="Pidipagina">
    <w:name w:val="footer"/>
    <w:basedOn w:val="Normale"/>
    <w:link w:val="PidipaginaCarattere"/>
    <w:uiPriority w:val="99"/>
    <w:unhideWhenUsed/>
    <w:rsid w:val="00A07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C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SLIMFM</Company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Loiacono</dc:creator>
  <cp:keywords/>
  <dc:description/>
  <cp:lastModifiedBy>Loiacono</cp:lastModifiedBy>
  <cp:revision>24</cp:revision>
  <dcterms:created xsi:type="dcterms:W3CDTF">2011-08-30T05:49:00Z</dcterms:created>
  <dcterms:modified xsi:type="dcterms:W3CDTF">2011-10-10T13:12:00Z</dcterms:modified>
</cp:coreProperties>
</file>